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02E" w:rsidRPr="00DB12FA" w:rsidRDefault="00C4602E" w:rsidP="00C4602E">
      <w:pPr>
        <w:spacing w:after="0" w:line="240" w:lineRule="auto"/>
        <w:jc w:val="center"/>
        <w:rPr>
          <w:rFonts w:ascii="Arial" w:hAnsi="Arial" w:cs="Arial"/>
          <w:b/>
          <w:sz w:val="20"/>
          <w:szCs w:val="20"/>
        </w:rPr>
      </w:pPr>
      <w:r w:rsidRPr="00DB12FA">
        <w:rPr>
          <w:rFonts w:ascii="Arial" w:hAnsi="Arial" w:cs="Arial"/>
          <w:b/>
          <w:sz w:val="20"/>
          <w:szCs w:val="20"/>
        </w:rPr>
        <w:t>PRILAKU KONSUMEN TERHADAP PRODUK TEMPE</w:t>
      </w:r>
    </w:p>
    <w:p w:rsidR="00C4602E" w:rsidRPr="00DB12FA" w:rsidRDefault="00C4602E" w:rsidP="00C4602E">
      <w:pPr>
        <w:spacing w:after="0" w:line="240" w:lineRule="auto"/>
        <w:jc w:val="center"/>
        <w:rPr>
          <w:rFonts w:ascii="Arial" w:hAnsi="Arial" w:cs="Arial"/>
          <w:b/>
          <w:sz w:val="20"/>
          <w:szCs w:val="20"/>
        </w:rPr>
      </w:pPr>
      <w:r w:rsidRPr="00DB12FA">
        <w:rPr>
          <w:rFonts w:ascii="Arial" w:hAnsi="Arial" w:cs="Arial"/>
          <w:b/>
          <w:sz w:val="20"/>
          <w:szCs w:val="20"/>
        </w:rPr>
        <w:t xml:space="preserve"> DI PASAR BENAI KECAMATAN BENAI  KABUPATEN KUANTAN SINGINGI </w:t>
      </w:r>
    </w:p>
    <w:p w:rsidR="002A2816" w:rsidRPr="00DB12FA" w:rsidRDefault="002A2816" w:rsidP="00D85795">
      <w:pPr>
        <w:spacing w:after="0" w:line="240" w:lineRule="auto"/>
        <w:jc w:val="center"/>
        <w:rPr>
          <w:rFonts w:ascii="Arial" w:hAnsi="Arial" w:cs="Arial"/>
          <w:b/>
          <w:bCs/>
          <w:color w:val="000000" w:themeColor="text1"/>
          <w:sz w:val="20"/>
          <w:szCs w:val="20"/>
        </w:rPr>
      </w:pPr>
    </w:p>
    <w:p w:rsidR="002A2816" w:rsidRPr="00DB12FA" w:rsidRDefault="00C4602E" w:rsidP="007C42B0">
      <w:pPr>
        <w:spacing w:line="240" w:lineRule="auto"/>
        <w:jc w:val="center"/>
        <w:rPr>
          <w:rFonts w:ascii="Arial" w:hAnsi="Arial" w:cs="Arial"/>
          <w:bCs/>
          <w:color w:val="000000" w:themeColor="text1"/>
          <w:sz w:val="20"/>
          <w:szCs w:val="20"/>
        </w:rPr>
      </w:pPr>
      <w:r w:rsidRPr="00DB12FA">
        <w:rPr>
          <w:rFonts w:ascii="Arial" w:hAnsi="Arial" w:cs="Arial"/>
          <w:bCs/>
          <w:color w:val="000000" w:themeColor="text1"/>
          <w:sz w:val="20"/>
          <w:szCs w:val="20"/>
        </w:rPr>
        <w:t>Abri Yenti</w:t>
      </w:r>
      <w:r w:rsidRPr="00DB12FA">
        <w:rPr>
          <w:rFonts w:ascii="Arial" w:hAnsi="Arial" w:cs="Arial"/>
          <w:bCs/>
          <w:color w:val="000000" w:themeColor="text1"/>
          <w:sz w:val="20"/>
          <w:szCs w:val="20"/>
          <w:vertAlign w:val="superscript"/>
        </w:rPr>
        <w:t>1</w:t>
      </w:r>
      <w:r w:rsidR="007C42B0" w:rsidRPr="00DB12FA">
        <w:rPr>
          <w:rFonts w:ascii="Arial" w:hAnsi="Arial" w:cs="Arial"/>
          <w:bCs/>
          <w:color w:val="000000" w:themeColor="text1"/>
          <w:sz w:val="20"/>
          <w:szCs w:val="20"/>
          <w:lang w:val="en-US"/>
        </w:rPr>
        <w:t>, M</w:t>
      </w:r>
      <w:r w:rsidR="007C42B0" w:rsidRPr="00DB12FA">
        <w:rPr>
          <w:rFonts w:ascii="Arial" w:hAnsi="Arial" w:cs="Arial"/>
          <w:color w:val="000000" w:themeColor="text1"/>
          <w:sz w:val="20"/>
          <w:szCs w:val="20"/>
        </w:rPr>
        <w:t xml:space="preserve">eli </w:t>
      </w:r>
      <w:r w:rsidR="007C42B0" w:rsidRPr="00DB12FA">
        <w:rPr>
          <w:rFonts w:ascii="Arial" w:hAnsi="Arial" w:cs="Arial"/>
          <w:color w:val="000000" w:themeColor="text1"/>
          <w:sz w:val="20"/>
          <w:szCs w:val="20"/>
          <w:lang w:val="en-US"/>
        </w:rPr>
        <w:t>S</w:t>
      </w:r>
      <w:r w:rsidRPr="00DB12FA">
        <w:rPr>
          <w:rFonts w:ascii="Arial" w:hAnsi="Arial" w:cs="Arial"/>
          <w:color w:val="000000" w:themeColor="text1"/>
          <w:sz w:val="20"/>
          <w:szCs w:val="20"/>
        </w:rPr>
        <w:t>asmi</w:t>
      </w:r>
      <w:r w:rsidR="00D85795" w:rsidRPr="00DB12FA">
        <w:rPr>
          <w:rFonts w:ascii="Arial" w:hAnsi="Arial" w:cs="Arial"/>
          <w:color w:val="000000" w:themeColor="text1"/>
          <w:sz w:val="20"/>
          <w:szCs w:val="20"/>
          <w:vertAlign w:val="superscript"/>
        </w:rPr>
        <w:t>2</w:t>
      </w:r>
      <w:r w:rsidR="00664F1C" w:rsidRPr="00DB12FA">
        <w:rPr>
          <w:rFonts w:ascii="Arial" w:hAnsi="Arial" w:cs="Arial"/>
          <w:color w:val="000000" w:themeColor="text1"/>
          <w:sz w:val="20"/>
          <w:szCs w:val="20"/>
          <w:vertAlign w:val="superscript"/>
          <w:lang w:val="en-US"/>
        </w:rPr>
        <w:t xml:space="preserve"> </w:t>
      </w:r>
      <w:r w:rsidR="002A2816" w:rsidRPr="00DB12FA">
        <w:rPr>
          <w:rFonts w:ascii="Arial" w:hAnsi="Arial" w:cs="Arial"/>
          <w:color w:val="000000" w:themeColor="text1"/>
          <w:sz w:val="20"/>
          <w:szCs w:val="20"/>
        </w:rPr>
        <w:t>dan Haris Susanto</w:t>
      </w:r>
      <w:r w:rsidR="00664F1C" w:rsidRPr="00DB12FA">
        <w:rPr>
          <w:rFonts w:ascii="Arial" w:hAnsi="Arial" w:cs="Arial"/>
          <w:color w:val="000000" w:themeColor="text1"/>
          <w:sz w:val="20"/>
          <w:szCs w:val="20"/>
          <w:lang w:val="en-US"/>
        </w:rPr>
        <w:t xml:space="preserve"> </w:t>
      </w:r>
      <w:r w:rsidR="002C0044" w:rsidRPr="00DB12FA">
        <w:rPr>
          <w:rFonts w:ascii="Arial" w:hAnsi="Arial" w:cs="Arial"/>
          <w:color w:val="000000" w:themeColor="text1"/>
          <w:sz w:val="20"/>
          <w:szCs w:val="20"/>
          <w:vertAlign w:val="superscript"/>
        </w:rPr>
        <w:t>2</w:t>
      </w:r>
    </w:p>
    <w:p w:rsidR="002A2816" w:rsidRPr="00DB12FA" w:rsidRDefault="002A2816" w:rsidP="00D85795">
      <w:pPr>
        <w:spacing w:after="0" w:line="240" w:lineRule="auto"/>
        <w:jc w:val="center"/>
        <w:rPr>
          <w:rFonts w:ascii="Arial" w:hAnsi="Arial" w:cs="Arial"/>
          <w:bCs/>
          <w:sz w:val="20"/>
          <w:szCs w:val="20"/>
        </w:rPr>
      </w:pPr>
      <w:r w:rsidRPr="00DB12FA">
        <w:rPr>
          <w:rFonts w:ascii="Arial" w:hAnsi="Arial" w:cs="Arial"/>
          <w:bCs/>
          <w:sz w:val="20"/>
          <w:szCs w:val="20"/>
        </w:rPr>
        <w:t xml:space="preserve">Program Studi Agribisnis Fakultas Pertanian </w:t>
      </w:r>
    </w:p>
    <w:p w:rsidR="002A2816" w:rsidRPr="00DB12FA" w:rsidRDefault="002A2816" w:rsidP="00D85795">
      <w:pPr>
        <w:spacing w:after="0" w:line="240" w:lineRule="auto"/>
        <w:jc w:val="center"/>
        <w:rPr>
          <w:rFonts w:ascii="Arial" w:hAnsi="Arial" w:cs="Arial"/>
          <w:bCs/>
          <w:sz w:val="20"/>
          <w:szCs w:val="20"/>
        </w:rPr>
      </w:pPr>
      <w:r w:rsidRPr="00DB12FA">
        <w:rPr>
          <w:rFonts w:ascii="Arial" w:hAnsi="Arial" w:cs="Arial"/>
          <w:bCs/>
          <w:sz w:val="20"/>
          <w:szCs w:val="20"/>
        </w:rPr>
        <w:t>Universitas Islam Kuantan Singingi,T</w:t>
      </w:r>
      <w:r w:rsidRPr="00DB12FA">
        <w:rPr>
          <w:rFonts w:ascii="Arial" w:hAnsi="Arial" w:cs="Arial"/>
          <w:bCs/>
          <w:sz w:val="20"/>
          <w:szCs w:val="20"/>
          <w:lang w:val="en-US"/>
        </w:rPr>
        <w:t>e</w:t>
      </w:r>
      <w:r w:rsidRPr="00DB12FA">
        <w:rPr>
          <w:rFonts w:ascii="Arial" w:hAnsi="Arial" w:cs="Arial"/>
          <w:bCs/>
          <w:sz w:val="20"/>
          <w:szCs w:val="20"/>
        </w:rPr>
        <w:t xml:space="preserve">luk </w:t>
      </w:r>
      <w:r w:rsidR="00C4602E" w:rsidRPr="00DB12FA">
        <w:rPr>
          <w:rFonts w:ascii="Arial" w:hAnsi="Arial" w:cs="Arial"/>
          <w:bCs/>
          <w:sz w:val="20"/>
          <w:szCs w:val="20"/>
        </w:rPr>
        <w:t>Kuantan 2019</w:t>
      </w:r>
    </w:p>
    <w:p w:rsidR="002A2816" w:rsidRPr="00DB12FA" w:rsidRDefault="002A2816" w:rsidP="00D85795">
      <w:pPr>
        <w:spacing w:after="0" w:line="240" w:lineRule="auto"/>
        <w:rPr>
          <w:rFonts w:ascii="Arial" w:hAnsi="Arial" w:cs="Arial"/>
          <w:color w:val="000000" w:themeColor="text1"/>
          <w:sz w:val="20"/>
          <w:szCs w:val="20"/>
        </w:rPr>
      </w:pPr>
    </w:p>
    <w:p w:rsidR="002A2816" w:rsidRPr="00DB12FA" w:rsidRDefault="002A2816" w:rsidP="00D85795">
      <w:pPr>
        <w:spacing w:after="0" w:line="240" w:lineRule="auto"/>
        <w:jc w:val="center"/>
        <w:rPr>
          <w:rFonts w:ascii="Arial" w:hAnsi="Arial" w:cs="Arial"/>
          <w:b/>
          <w:color w:val="000000" w:themeColor="text1"/>
          <w:sz w:val="20"/>
          <w:szCs w:val="20"/>
        </w:rPr>
      </w:pPr>
      <w:r w:rsidRPr="00DB12FA">
        <w:rPr>
          <w:rFonts w:ascii="Arial" w:hAnsi="Arial" w:cs="Arial"/>
          <w:b/>
          <w:color w:val="000000" w:themeColor="text1"/>
          <w:sz w:val="20"/>
          <w:szCs w:val="20"/>
        </w:rPr>
        <w:t>ABSTRAK</w:t>
      </w:r>
    </w:p>
    <w:p w:rsidR="00136AC9" w:rsidRPr="00DB12FA" w:rsidRDefault="00136AC9" w:rsidP="00E518C8">
      <w:pPr>
        <w:spacing w:line="240" w:lineRule="auto"/>
        <w:ind w:firstLine="720"/>
        <w:jc w:val="both"/>
        <w:rPr>
          <w:rFonts w:ascii="Arial" w:hAnsi="Arial" w:cs="Arial"/>
          <w:sz w:val="20"/>
          <w:szCs w:val="20"/>
        </w:rPr>
      </w:pPr>
      <w:r w:rsidRPr="00DB12FA">
        <w:rPr>
          <w:rFonts w:ascii="Arial" w:hAnsi="Arial" w:cs="Arial"/>
          <w:sz w:val="20"/>
          <w:szCs w:val="20"/>
        </w:rPr>
        <w:t>Tujuan penelitian ini adalah un</w:t>
      </w:r>
      <w:bookmarkStart w:id="0" w:name="_GoBack"/>
      <w:bookmarkEnd w:id="0"/>
      <w:r w:rsidRPr="00DB12FA">
        <w:rPr>
          <w:rFonts w:ascii="Arial" w:hAnsi="Arial" w:cs="Arial"/>
          <w:sz w:val="20"/>
          <w:szCs w:val="20"/>
        </w:rPr>
        <w:t xml:space="preserve">tuk mengetahui  prilaku konsumen tempe, mengetahui kepentingan dan kinerja, dan untuk menganalisis tingkat kepuasan konsumen di pasar Benai Kecamatan Benai. Metode yang digunakan dalam penelitian ini adalah analisis </w:t>
      </w:r>
      <w:r w:rsidRPr="00DB12FA">
        <w:rPr>
          <w:rFonts w:ascii="Arial" w:hAnsi="Arial" w:cs="Arial"/>
          <w:sz w:val="20"/>
          <w:szCs w:val="20"/>
          <w:lang w:val="sv-SE"/>
        </w:rPr>
        <w:t>skala likert</w:t>
      </w:r>
      <w:r w:rsidRPr="00DB12FA">
        <w:rPr>
          <w:rFonts w:ascii="Arial" w:hAnsi="Arial" w:cs="Arial"/>
          <w:sz w:val="20"/>
          <w:szCs w:val="20"/>
        </w:rPr>
        <w:t xml:space="preserve">, </w:t>
      </w:r>
      <w:r w:rsidRPr="00DB12FA">
        <w:rPr>
          <w:rFonts w:ascii="Arial" w:hAnsi="Arial" w:cs="Arial"/>
          <w:iCs/>
          <w:sz w:val="20"/>
          <w:szCs w:val="20"/>
        </w:rPr>
        <w:t>metode analisis</w:t>
      </w:r>
      <w:r w:rsidRPr="00DB12FA">
        <w:rPr>
          <w:rFonts w:ascii="Arial" w:hAnsi="Arial" w:cs="Arial"/>
          <w:i/>
          <w:iCs/>
          <w:sz w:val="20"/>
          <w:szCs w:val="20"/>
        </w:rPr>
        <w:t xml:space="preserve"> Importance and Performance Analysis dan Consumers Satisfaction Index </w:t>
      </w:r>
      <w:r w:rsidRPr="00DB12FA">
        <w:rPr>
          <w:rFonts w:ascii="Arial" w:hAnsi="Arial" w:cs="Arial"/>
          <w:sz w:val="20"/>
          <w:szCs w:val="20"/>
        </w:rPr>
        <w:t>atau Indeks terhadap produk tempe dengan skor rata-rata sebesar 15,56 dengan kategori puas, adapun skor puas masing-masing atribut harga, dengan skor 15,56, rasa skor 15,16, warna skor 15,40, ukuran 14,70, kemasan 13,76. Dengan kategori puas. Sedangkan pada waktu skor sebesar 19,3 kategori sangat puas, tingkat kepentingan pada atribut harga,rasa,ukuran,ketahanan dan waktu konsumen menilai penting terhadap warna, sangat penting sedangkan terhadap kemasan tidak penting. Tingkat kinerja pada berbagai atribut harga,warna,ketahanan sangat puas, terhadap rasa, kemasan dan waktu konsumen puas, sedangkan terhadap ukuran produk konsumen tidak puas.Indeks Kepuasan konsumen (CSI) sebesar 0,88 kategori sangat puas.</w:t>
      </w:r>
    </w:p>
    <w:p w:rsidR="002A2816" w:rsidRPr="00DB12FA" w:rsidRDefault="002A2816" w:rsidP="00D85795">
      <w:pPr>
        <w:spacing w:after="0" w:line="240" w:lineRule="auto"/>
        <w:rPr>
          <w:rFonts w:ascii="Arial" w:hAnsi="Arial" w:cs="Arial"/>
          <w:b/>
          <w:i/>
          <w:sz w:val="20"/>
          <w:szCs w:val="20"/>
        </w:rPr>
      </w:pPr>
      <w:r w:rsidRPr="00DB12FA">
        <w:rPr>
          <w:rFonts w:ascii="Arial" w:hAnsi="Arial" w:cs="Arial"/>
          <w:b/>
          <w:i/>
          <w:sz w:val="20"/>
          <w:szCs w:val="20"/>
        </w:rPr>
        <w:t xml:space="preserve">Kata Kunci : </w:t>
      </w:r>
      <w:r w:rsidR="00C4602E" w:rsidRPr="00DB12FA">
        <w:rPr>
          <w:rFonts w:ascii="Arial" w:hAnsi="Arial" w:cs="Arial"/>
          <w:i/>
          <w:sz w:val="20"/>
          <w:szCs w:val="20"/>
        </w:rPr>
        <w:t>Prilaku, Atribut, Kepentingan dan Kinerja.</w:t>
      </w:r>
    </w:p>
    <w:p w:rsidR="002A2816" w:rsidRPr="00DB12FA" w:rsidRDefault="002A2816" w:rsidP="00D857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0"/>
          <w:szCs w:val="20"/>
          <w:lang w:eastAsia="id-ID"/>
        </w:rPr>
      </w:pPr>
    </w:p>
    <w:p w:rsidR="00BE65C9" w:rsidRPr="00DB12FA" w:rsidRDefault="00BE65C9" w:rsidP="00D635B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22222"/>
          <w:sz w:val="20"/>
          <w:szCs w:val="20"/>
          <w:lang w:eastAsia="id-ID"/>
        </w:rPr>
      </w:pPr>
      <w:r w:rsidRPr="00DB12FA">
        <w:rPr>
          <w:rFonts w:ascii="Arial" w:eastAsia="Times New Roman" w:hAnsi="Arial" w:cs="Arial"/>
          <w:b/>
          <w:color w:val="222222"/>
          <w:sz w:val="20"/>
          <w:szCs w:val="20"/>
          <w:lang w:eastAsia="id-ID"/>
        </w:rPr>
        <w:t>CONSUMER BEHAVIOR OF TEMPE PRODUCTS</w:t>
      </w:r>
    </w:p>
    <w:p w:rsidR="00BE65C9" w:rsidRPr="00DB12FA" w:rsidRDefault="00BE65C9" w:rsidP="00D635B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22222"/>
          <w:sz w:val="20"/>
          <w:szCs w:val="20"/>
          <w:lang w:eastAsia="id-ID"/>
        </w:rPr>
      </w:pPr>
      <w:r w:rsidRPr="00DB12FA">
        <w:rPr>
          <w:rFonts w:ascii="Arial" w:eastAsia="Times New Roman" w:hAnsi="Arial" w:cs="Arial"/>
          <w:b/>
          <w:color w:val="222222"/>
          <w:sz w:val="20"/>
          <w:szCs w:val="20"/>
          <w:lang w:eastAsia="id-ID"/>
        </w:rPr>
        <w:t>IN THE MARKET OF BENAI KECAMATAN BENAI DISTRICT, KUANTAN SINGINGI</w:t>
      </w:r>
    </w:p>
    <w:p w:rsidR="00BE65C9" w:rsidRPr="00DB12FA" w:rsidRDefault="00BE65C9" w:rsidP="002C00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FF0000"/>
          <w:sz w:val="20"/>
          <w:szCs w:val="20"/>
          <w:lang w:eastAsia="id-ID"/>
        </w:rPr>
      </w:pPr>
    </w:p>
    <w:p w:rsidR="002A2816" w:rsidRPr="00DB12FA" w:rsidRDefault="002A2816" w:rsidP="002C00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eastAsia="id-ID"/>
        </w:rPr>
      </w:pPr>
      <w:r w:rsidRPr="00DB12FA">
        <w:rPr>
          <w:rFonts w:ascii="Arial" w:eastAsia="Times New Roman" w:hAnsi="Arial" w:cs="Arial"/>
          <w:sz w:val="20"/>
          <w:szCs w:val="20"/>
          <w:lang w:eastAsia="id-ID"/>
        </w:rPr>
        <w:t>ABSTRACT</w:t>
      </w:r>
    </w:p>
    <w:p w:rsidR="00136AC9" w:rsidRPr="00DB12FA" w:rsidRDefault="002C0044" w:rsidP="00136AC9">
      <w:pPr>
        <w:pStyle w:val="HTMLPreformatted"/>
        <w:shd w:val="clear" w:color="auto" w:fill="F8F9FA"/>
        <w:jc w:val="both"/>
        <w:rPr>
          <w:rFonts w:ascii="Arial" w:hAnsi="Arial" w:cs="Arial"/>
        </w:rPr>
      </w:pPr>
      <w:r w:rsidRPr="00DB12FA">
        <w:rPr>
          <w:rFonts w:ascii="Arial" w:hAnsi="Arial" w:cs="Arial"/>
          <w:color w:val="FF0000"/>
        </w:rPr>
        <w:tab/>
      </w:r>
      <w:r w:rsidR="00136AC9" w:rsidRPr="00DB12FA">
        <w:rPr>
          <w:rFonts w:ascii="Arial" w:hAnsi="Arial" w:cs="Arial"/>
          <w:lang/>
        </w:rPr>
        <w:t>The purpose of this study was to determine the behavior of tempe consumers, determine the interests and performance, and to analyze the level of consumer satisfaction in the Benai market in the Benai District. The method used in this research is Likert scale analysis, Importance and Performance Analysis method analysis and Consumers Satisfaction Index or Index of tempe products with an average score of 15.56 with the satisfaction category, while the satisfaction scores of each price attribute, with scores 15.56, taste score 15.16, color score 15.40, size 14.70, packaging 13.76. With satisfied category. Whereas when the score was 19.3 the category was very satisfied, the level of importance of the attributes of price, taste, size, durability and the time consumers considered the importance of color, was very important while the packaging was not important. Performance levels on various attributes of price, color, durability are very satisfied, to taste, packaging and time consumers are satisfied, whereas to the size of the product the consumer is not satisfied. The Consumer Satisfaction Index (CSI) of 0.88 is very satisfied</w:t>
      </w:r>
    </w:p>
    <w:p w:rsidR="00BE65C9" w:rsidRPr="00DB12FA" w:rsidRDefault="00BE65C9" w:rsidP="00136AC9">
      <w:pPr>
        <w:pStyle w:val="HTMLPreformatted"/>
        <w:shd w:val="clear" w:color="auto" w:fill="FFFFFF" w:themeFill="background1"/>
        <w:jc w:val="both"/>
        <w:rPr>
          <w:rFonts w:ascii="Arial" w:hAnsi="Arial" w:cs="Arial"/>
          <w:lang/>
        </w:rPr>
      </w:pPr>
    </w:p>
    <w:p w:rsidR="00BE65C9" w:rsidRPr="00DB12FA" w:rsidRDefault="00BE65C9" w:rsidP="009D225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id-ID"/>
        </w:rPr>
      </w:pPr>
      <w:r w:rsidRPr="00DB12FA">
        <w:rPr>
          <w:rFonts w:ascii="Arial" w:eastAsia="Times New Roman" w:hAnsi="Arial" w:cs="Arial"/>
          <w:sz w:val="20"/>
          <w:szCs w:val="20"/>
          <w:lang w:eastAsia="id-ID"/>
        </w:rPr>
        <w:t>Keywords: Behavior, Attributes, Interests and Performance.</w:t>
      </w:r>
    </w:p>
    <w:p w:rsidR="006B6891" w:rsidRPr="00DB12FA" w:rsidRDefault="006B6891" w:rsidP="00BE65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0"/>
          <w:szCs w:val="20"/>
        </w:rPr>
      </w:pPr>
    </w:p>
    <w:p w:rsidR="00B2458C" w:rsidRPr="00DB12FA" w:rsidRDefault="00B2458C" w:rsidP="00D85795">
      <w:pPr>
        <w:spacing w:after="0" w:line="240" w:lineRule="auto"/>
        <w:jc w:val="center"/>
        <w:rPr>
          <w:rFonts w:ascii="Arial" w:hAnsi="Arial" w:cs="Arial"/>
          <w:b/>
          <w:bCs/>
          <w:color w:val="000000" w:themeColor="text1"/>
          <w:sz w:val="20"/>
          <w:szCs w:val="20"/>
        </w:rPr>
        <w:sectPr w:rsidR="00B2458C" w:rsidRPr="00DB12FA" w:rsidSect="007C0750">
          <w:headerReference w:type="default" r:id="rId7"/>
          <w:footerReference w:type="default" r:id="rId8"/>
          <w:pgSz w:w="11906" w:h="16838" w:code="9"/>
          <w:pgMar w:top="1701" w:right="1701" w:bottom="1701" w:left="1701" w:header="709" w:footer="709" w:gutter="0"/>
          <w:pgNumType w:start="127"/>
          <w:cols w:space="708"/>
          <w:docGrid w:linePitch="360"/>
        </w:sectPr>
      </w:pPr>
    </w:p>
    <w:p w:rsidR="002A2816" w:rsidRPr="00DB12FA" w:rsidRDefault="002A2816" w:rsidP="00D85795">
      <w:pPr>
        <w:spacing w:after="0" w:line="240" w:lineRule="auto"/>
        <w:jc w:val="center"/>
        <w:rPr>
          <w:rFonts w:ascii="Arial" w:hAnsi="Arial" w:cs="Arial"/>
          <w:b/>
          <w:bCs/>
          <w:color w:val="000000" w:themeColor="text1"/>
          <w:sz w:val="20"/>
          <w:szCs w:val="20"/>
        </w:rPr>
      </w:pPr>
      <w:r w:rsidRPr="00DB12FA">
        <w:rPr>
          <w:rFonts w:ascii="Arial" w:hAnsi="Arial" w:cs="Arial"/>
          <w:b/>
          <w:bCs/>
          <w:color w:val="000000" w:themeColor="text1"/>
          <w:sz w:val="20"/>
          <w:szCs w:val="20"/>
        </w:rPr>
        <w:lastRenderedPageBreak/>
        <w:t>PENDAHULUAN</w:t>
      </w:r>
    </w:p>
    <w:p w:rsidR="002C0044" w:rsidRPr="00DB12FA" w:rsidRDefault="002C0044" w:rsidP="00C4602E">
      <w:pPr>
        <w:autoSpaceDE w:val="0"/>
        <w:autoSpaceDN w:val="0"/>
        <w:adjustRightInd w:val="0"/>
        <w:spacing w:after="0" w:line="240" w:lineRule="auto"/>
        <w:ind w:firstLine="720"/>
        <w:jc w:val="both"/>
        <w:rPr>
          <w:rFonts w:ascii="Arial" w:hAnsi="Arial" w:cs="Arial"/>
          <w:b/>
          <w:bCs/>
          <w:color w:val="000000" w:themeColor="text1"/>
          <w:sz w:val="20"/>
          <w:szCs w:val="20"/>
        </w:rPr>
      </w:pPr>
    </w:p>
    <w:p w:rsidR="00C4602E" w:rsidRPr="00DB12FA" w:rsidRDefault="00C4602E" w:rsidP="00C4602E">
      <w:pPr>
        <w:spacing w:after="0" w:line="240" w:lineRule="auto"/>
        <w:ind w:firstLine="567"/>
        <w:jc w:val="both"/>
        <w:rPr>
          <w:rFonts w:ascii="Arial" w:eastAsia="Times New Roman" w:hAnsi="Arial" w:cs="Arial"/>
          <w:sz w:val="20"/>
          <w:szCs w:val="20"/>
        </w:rPr>
      </w:pPr>
      <w:r w:rsidRPr="00DB12FA">
        <w:rPr>
          <w:rFonts w:ascii="Arial" w:eastAsia="Times New Roman" w:hAnsi="Arial" w:cs="Arial"/>
          <w:sz w:val="20"/>
          <w:szCs w:val="20"/>
        </w:rPr>
        <w:t xml:space="preserve">Peningkatan jumlah penduduk di Indonesia berdampak pada peningkatan jumlah konsumsi pangan. Pangan merupakan salah satu kebutuhan dasar manusia, karena itu pemenuhan atas pangan yang cukup bergizi dan aman menjadi hak asasi setiap masyarakat untuk mewujudkan sumber daya manusia yang berkualitas untuk melaksanakan pembangunan Nasional (Pusdatin, 2016). </w:t>
      </w:r>
    </w:p>
    <w:p w:rsidR="00C4602E" w:rsidRPr="00DB12FA" w:rsidRDefault="00C4602E" w:rsidP="00C4602E">
      <w:pPr>
        <w:spacing w:after="0" w:line="240" w:lineRule="auto"/>
        <w:ind w:firstLine="567"/>
        <w:jc w:val="both"/>
        <w:rPr>
          <w:rFonts w:ascii="Arial" w:eastAsia="Times New Roman" w:hAnsi="Arial" w:cs="Arial"/>
          <w:sz w:val="20"/>
          <w:szCs w:val="20"/>
        </w:rPr>
      </w:pPr>
      <w:r w:rsidRPr="00DB12FA">
        <w:rPr>
          <w:rFonts w:ascii="Arial" w:eastAsia="Times New Roman" w:hAnsi="Arial" w:cs="Arial"/>
          <w:sz w:val="20"/>
          <w:szCs w:val="20"/>
        </w:rPr>
        <w:lastRenderedPageBreak/>
        <w:t xml:space="preserve">Seiring berkembangnya waktu, pengetahuan  masyarakat akan bahan pangan yang bergizi semakin meningkat. Konsumsi pangan hendaknya memperhatikan konsumsi pangan dan gizi yang cukup dan seimbang sesuai dengan kebutuhan. Salah satu golongan zat gizi yang diperlukan oleh tubuh yaitu protein, zat gizi protein lebih diperlukan fungsinya sebagai sumber pembangun, seperti golongan pangan hewani dan golongan pangan nabati kacang-kacangan (Indriani, </w:t>
      </w:r>
      <w:r w:rsidRPr="00DB12FA">
        <w:rPr>
          <w:rFonts w:ascii="Arial" w:eastAsia="Times New Roman" w:hAnsi="Arial" w:cs="Arial"/>
          <w:sz w:val="20"/>
          <w:szCs w:val="20"/>
        </w:rPr>
        <w:lastRenderedPageBreak/>
        <w:t>2015). Salah satu sumber gizi yang tinggi yakni terdapat pada kedelai yang merupakan sumber utama protein nabati.</w:t>
      </w:r>
    </w:p>
    <w:p w:rsidR="00C4602E" w:rsidRPr="00DB12FA" w:rsidRDefault="00C4602E" w:rsidP="00C4602E">
      <w:pPr>
        <w:spacing w:after="0" w:line="240" w:lineRule="auto"/>
        <w:ind w:firstLine="567"/>
        <w:jc w:val="both"/>
        <w:rPr>
          <w:rFonts w:ascii="Arial" w:eastAsia="Times New Roman" w:hAnsi="Arial" w:cs="Arial"/>
          <w:sz w:val="20"/>
          <w:szCs w:val="20"/>
        </w:rPr>
      </w:pPr>
      <w:r w:rsidRPr="00DB12FA">
        <w:rPr>
          <w:rFonts w:ascii="Arial" w:eastAsia="Times New Roman" w:hAnsi="Arial" w:cs="Arial"/>
          <w:sz w:val="20"/>
          <w:szCs w:val="20"/>
        </w:rPr>
        <w:t>Tempe adalah makanan hasil fermentasi kedelai yang sangat terkenal di indonesia. Fermentasi kedelai dalam proses pembuatan tempe menyebabkan perubahan kimia maupun fisik pada biji kedelai, menjadikan tempe lebih mudah dicerna oleh tubuh. Tempe segar tidak dapat disimpan lama, karena tempe tahan hanya selama 2x 24 jam. Lewat masa itu, kapang tempe mati dan selanjutnya akan tumbuh bakteri atau mikroba perombak protein, akibatnya tempe cepat busuk (sarwono, 2005).</w:t>
      </w:r>
    </w:p>
    <w:p w:rsidR="00C4602E" w:rsidRPr="00DB12FA" w:rsidRDefault="00C4602E" w:rsidP="00C4602E">
      <w:pPr>
        <w:spacing w:after="0" w:line="240" w:lineRule="auto"/>
        <w:jc w:val="both"/>
        <w:rPr>
          <w:rFonts w:ascii="Arial" w:eastAsia="Times New Roman" w:hAnsi="Arial" w:cs="Arial"/>
          <w:sz w:val="20"/>
          <w:szCs w:val="20"/>
        </w:rPr>
      </w:pPr>
      <w:r w:rsidRPr="00DB12FA">
        <w:rPr>
          <w:rFonts w:ascii="Arial" w:eastAsia="Times New Roman" w:hAnsi="Arial" w:cs="Arial"/>
          <w:sz w:val="20"/>
          <w:szCs w:val="20"/>
        </w:rPr>
        <w:tab/>
        <w:t>Tempe mempunyai ciri-ciri putih dan tekstur kompak. Pada dasarnya cara pembuatan tempe meliputi tahapan sortasi dan pembersihan biji, hidrasi atau fermentasi asam. Penghilangan kulit,perebusan, penirisan, pendinginan, inokulasi dengan ragi tempe, pengemasan, inkubasi dan pengundukan hasil (Rahayu et al, 2005).</w:t>
      </w:r>
    </w:p>
    <w:p w:rsidR="00C4602E" w:rsidRPr="00DB12FA" w:rsidRDefault="00C4602E" w:rsidP="00C4602E">
      <w:pPr>
        <w:autoSpaceDE w:val="0"/>
        <w:autoSpaceDN w:val="0"/>
        <w:adjustRightInd w:val="0"/>
        <w:spacing w:after="0" w:line="240" w:lineRule="auto"/>
        <w:ind w:firstLine="720"/>
        <w:jc w:val="both"/>
        <w:rPr>
          <w:rFonts w:ascii="Arial" w:hAnsi="Arial" w:cs="Arial"/>
          <w:color w:val="000000"/>
          <w:sz w:val="20"/>
          <w:szCs w:val="20"/>
        </w:rPr>
      </w:pPr>
      <w:r w:rsidRPr="00DB12FA">
        <w:rPr>
          <w:rFonts w:ascii="Arial" w:eastAsia="Times New Roman" w:hAnsi="Arial" w:cs="Arial"/>
          <w:sz w:val="20"/>
          <w:szCs w:val="20"/>
        </w:rPr>
        <w:t xml:space="preserve">Dikabupaten Kuantan singingi </w:t>
      </w:r>
      <w:r w:rsidRPr="00DB12FA">
        <w:rPr>
          <w:rFonts w:ascii="Arial" w:hAnsi="Arial" w:cs="Arial"/>
          <w:color w:val="000000"/>
          <w:sz w:val="20"/>
          <w:szCs w:val="20"/>
        </w:rPr>
        <w:t>memiliki begitu banyak industri dan pedagang tempe yangmenjajakan dagangannya di berbagai tempat salah satunya di pasar Benai, dimana pedagang bisa menjangkaukonsumen. Banyaknya pedagang tempe tersebut menjadi salah satu fakta bahwatempe sangat diminati oleh banyak konsumen. Permintaan dan kepuasankonsumen akan tempe dapat berubah-ubah.  Tingkat ekspektasi atau harapan yangsemakin tinggi, berdampak pada konsumen yang menuntut adanya kualitas lebih,maka produsen tempe di Pasar Benai dituntut untuk dapat</w:t>
      </w:r>
      <w:r w:rsidR="00664F1C" w:rsidRPr="00DB12FA">
        <w:rPr>
          <w:rFonts w:ascii="Arial" w:hAnsi="Arial" w:cs="Arial"/>
          <w:color w:val="000000"/>
          <w:sz w:val="20"/>
          <w:szCs w:val="20"/>
          <w:lang w:val="en-US"/>
        </w:rPr>
        <w:t xml:space="preserve"> </w:t>
      </w:r>
      <w:r w:rsidRPr="00DB12FA">
        <w:rPr>
          <w:rFonts w:ascii="Arial" w:hAnsi="Arial" w:cs="Arial"/>
          <w:color w:val="000000"/>
          <w:sz w:val="20"/>
          <w:szCs w:val="20"/>
        </w:rPr>
        <w:t>mempertahankan, dan meningkatkan kualitas produk sehingga dapat memicupermintaan konsumen agar lebih meningkat lagi dan menciptakan kepuasan</w:t>
      </w:r>
      <w:r w:rsidR="00664F1C" w:rsidRPr="00DB12FA">
        <w:rPr>
          <w:rFonts w:ascii="Arial" w:hAnsi="Arial" w:cs="Arial"/>
          <w:color w:val="000000"/>
          <w:sz w:val="20"/>
          <w:szCs w:val="20"/>
          <w:lang w:val="en-US"/>
        </w:rPr>
        <w:t xml:space="preserve"> </w:t>
      </w:r>
      <w:r w:rsidRPr="00DB12FA">
        <w:rPr>
          <w:rFonts w:ascii="Arial" w:hAnsi="Arial" w:cs="Arial"/>
          <w:color w:val="000000"/>
          <w:sz w:val="20"/>
          <w:szCs w:val="20"/>
        </w:rPr>
        <w:t xml:space="preserve">konsumen setelah mengonsumsi tempe.  Permintaan terhadap tempeberkaitan erat dengan kemampuan atau daya beli konsumen.  </w:t>
      </w:r>
    </w:p>
    <w:p w:rsidR="00C4602E" w:rsidRPr="00DB12FA" w:rsidRDefault="00C4602E" w:rsidP="00C4602E">
      <w:pPr>
        <w:autoSpaceDE w:val="0"/>
        <w:autoSpaceDN w:val="0"/>
        <w:adjustRightInd w:val="0"/>
        <w:spacing w:after="0" w:line="240" w:lineRule="auto"/>
        <w:ind w:firstLine="720"/>
        <w:jc w:val="both"/>
        <w:rPr>
          <w:rFonts w:ascii="Arial" w:hAnsi="Arial" w:cs="Arial"/>
          <w:sz w:val="20"/>
          <w:szCs w:val="20"/>
        </w:rPr>
      </w:pPr>
    </w:p>
    <w:p w:rsidR="002A2816" w:rsidRPr="00DB12FA" w:rsidRDefault="002A2816" w:rsidP="00DB12FA">
      <w:pPr>
        <w:spacing w:after="0" w:line="240" w:lineRule="auto"/>
        <w:rPr>
          <w:rFonts w:ascii="Arial" w:hAnsi="Arial" w:cs="Arial"/>
          <w:b/>
          <w:sz w:val="20"/>
          <w:szCs w:val="20"/>
        </w:rPr>
      </w:pPr>
      <w:r w:rsidRPr="00DB12FA">
        <w:rPr>
          <w:rFonts w:ascii="Arial" w:hAnsi="Arial" w:cs="Arial"/>
          <w:b/>
          <w:sz w:val="20"/>
          <w:szCs w:val="20"/>
        </w:rPr>
        <w:t>METODOLOGI PENELITIAN</w:t>
      </w:r>
    </w:p>
    <w:p w:rsidR="00B2458C" w:rsidRPr="00DB12FA" w:rsidRDefault="00B2458C" w:rsidP="00C4602E">
      <w:pPr>
        <w:spacing w:after="0" w:line="240" w:lineRule="auto"/>
        <w:jc w:val="both"/>
        <w:rPr>
          <w:rFonts w:ascii="Arial" w:hAnsi="Arial" w:cs="Arial"/>
          <w:b/>
          <w:sz w:val="20"/>
          <w:szCs w:val="20"/>
        </w:rPr>
      </w:pPr>
    </w:p>
    <w:p w:rsidR="00C4602E" w:rsidRPr="00DB12FA" w:rsidRDefault="002A2816" w:rsidP="00C4602E">
      <w:pPr>
        <w:autoSpaceDE w:val="0"/>
        <w:autoSpaceDN w:val="0"/>
        <w:adjustRightInd w:val="0"/>
        <w:spacing w:line="240" w:lineRule="auto"/>
        <w:jc w:val="both"/>
        <w:rPr>
          <w:rFonts w:ascii="Arial" w:hAnsi="Arial" w:cs="Arial"/>
          <w:b/>
          <w:sz w:val="20"/>
          <w:szCs w:val="20"/>
        </w:rPr>
      </w:pPr>
      <w:r w:rsidRPr="00DB12FA">
        <w:rPr>
          <w:rFonts w:ascii="Arial" w:hAnsi="Arial" w:cs="Arial"/>
          <w:b/>
          <w:sz w:val="20"/>
          <w:szCs w:val="20"/>
        </w:rPr>
        <w:t xml:space="preserve">1. </w:t>
      </w:r>
      <w:r w:rsidR="00C4602E" w:rsidRPr="00DB12FA">
        <w:rPr>
          <w:rFonts w:ascii="Arial" w:hAnsi="Arial" w:cs="Arial"/>
          <w:b/>
          <w:sz w:val="20"/>
          <w:szCs w:val="20"/>
        </w:rPr>
        <w:t>Lokasi Dan Waktu Penelitian</w:t>
      </w:r>
    </w:p>
    <w:p w:rsidR="00DB0490" w:rsidRPr="00DB12FA" w:rsidRDefault="00C4602E" w:rsidP="00C4602E">
      <w:pPr>
        <w:autoSpaceDE w:val="0"/>
        <w:autoSpaceDN w:val="0"/>
        <w:adjustRightInd w:val="0"/>
        <w:spacing w:line="240" w:lineRule="auto"/>
        <w:ind w:firstLine="720"/>
        <w:jc w:val="both"/>
        <w:rPr>
          <w:rFonts w:ascii="Arial" w:hAnsi="Arial" w:cs="Arial"/>
          <w:sz w:val="20"/>
          <w:szCs w:val="20"/>
        </w:rPr>
      </w:pPr>
      <w:r w:rsidRPr="00DB12FA">
        <w:rPr>
          <w:rFonts w:ascii="Arial" w:hAnsi="Arial" w:cs="Arial"/>
          <w:sz w:val="20"/>
          <w:szCs w:val="20"/>
        </w:rPr>
        <w:t xml:space="preserve">Penelitian ini di lakukan di Pasar benai yang berlokasi di Kecamatan benai. Penelitian ini di laksanakan  selama 6 bulan mulai Juli sampai dengan bulan Desember </w:t>
      </w:r>
      <w:r w:rsidRPr="00DB12FA">
        <w:rPr>
          <w:rFonts w:ascii="Arial" w:hAnsi="Arial" w:cs="Arial"/>
          <w:sz w:val="20"/>
          <w:szCs w:val="20"/>
        </w:rPr>
        <w:lastRenderedPageBreak/>
        <w:t>2019, di mulai dari penyusunan proposal, pengambilan data, analisis data, pengolahan data dan menyusun laporan hasil.</w:t>
      </w:r>
    </w:p>
    <w:p w:rsidR="00C4602E" w:rsidRPr="00DB12FA" w:rsidRDefault="00C4602E" w:rsidP="00C4602E">
      <w:pPr>
        <w:pStyle w:val="ListParagraph"/>
        <w:numPr>
          <w:ilvl w:val="0"/>
          <w:numId w:val="11"/>
        </w:numPr>
        <w:autoSpaceDE w:val="0"/>
        <w:autoSpaceDN w:val="0"/>
        <w:adjustRightInd w:val="0"/>
        <w:jc w:val="both"/>
        <w:rPr>
          <w:rFonts w:ascii="Arial" w:hAnsi="Arial" w:cs="Arial"/>
          <w:b/>
          <w:sz w:val="20"/>
          <w:szCs w:val="20"/>
        </w:rPr>
      </w:pPr>
      <w:r w:rsidRPr="00DB12FA">
        <w:rPr>
          <w:rFonts w:ascii="Arial" w:hAnsi="Arial" w:cs="Arial"/>
          <w:b/>
          <w:sz w:val="20"/>
          <w:szCs w:val="20"/>
        </w:rPr>
        <w:t>Perilaku Konsumen</w:t>
      </w:r>
    </w:p>
    <w:p w:rsidR="00C4602E" w:rsidRPr="00DB12FA" w:rsidRDefault="00C4602E" w:rsidP="00C4602E">
      <w:pPr>
        <w:spacing w:line="240" w:lineRule="auto"/>
        <w:ind w:firstLine="567"/>
        <w:jc w:val="both"/>
        <w:rPr>
          <w:rFonts w:ascii="Arial" w:hAnsi="Arial" w:cs="Arial"/>
          <w:b/>
          <w:sz w:val="20"/>
          <w:szCs w:val="20"/>
        </w:rPr>
      </w:pPr>
      <w:r w:rsidRPr="00DB12FA">
        <w:rPr>
          <w:rFonts w:ascii="Arial" w:hAnsi="Arial" w:cs="Arial"/>
          <w:sz w:val="20"/>
          <w:szCs w:val="20"/>
          <w:lang w:val="sv-SE"/>
        </w:rPr>
        <w:t xml:space="preserve">Untuk mengetahui </w:t>
      </w:r>
      <w:r w:rsidRPr="00DB12FA">
        <w:rPr>
          <w:rFonts w:ascii="Arial" w:hAnsi="Arial" w:cs="Arial"/>
          <w:sz w:val="20"/>
          <w:szCs w:val="20"/>
        </w:rPr>
        <w:t>prilaku konsumen</w:t>
      </w:r>
      <w:r w:rsidRPr="00DB12FA">
        <w:rPr>
          <w:rFonts w:ascii="Arial" w:hAnsi="Arial" w:cs="Arial"/>
          <w:sz w:val="20"/>
          <w:szCs w:val="20"/>
          <w:lang w:val="sv-SE"/>
        </w:rPr>
        <w:t xml:space="preserve"> terhadap </w:t>
      </w:r>
      <w:r w:rsidRPr="00DB12FA">
        <w:rPr>
          <w:rFonts w:ascii="Arial" w:hAnsi="Arial" w:cs="Arial"/>
          <w:sz w:val="20"/>
          <w:szCs w:val="20"/>
        </w:rPr>
        <w:t>produk tempe</w:t>
      </w:r>
      <w:r w:rsidRPr="00DB12FA">
        <w:rPr>
          <w:rFonts w:ascii="Arial" w:hAnsi="Arial" w:cs="Arial"/>
          <w:sz w:val="20"/>
          <w:szCs w:val="20"/>
          <w:lang w:val="sv-SE"/>
        </w:rPr>
        <w:t xml:space="preserve"> maka dilakukan dengan pedoman kepada penyusunan skala likert (Usman dan </w:t>
      </w:r>
      <w:r w:rsidRPr="00DB12FA">
        <w:rPr>
          <w:rFonts w:ascii="Arial" w:hAnsi="Arial" w:cs="Arial"/>
          <w:sz w:val="20"/>
          <w:szCs w:val="20"/>
        </w:rPr>
        <w:t>S</w:t>
      </w:r>
      <w:r w:rsidRPr="00DB12FA">
        <w:rPr>
          <w:rFonts w:ascii="Arial" w:hAnsi="Arial" w:cs="Arial"/>
          <w:sz w:val="20"/>
          <w:szCs w:val="20"/>
          <w:lang w:val="sv-SE"/>
        </w:rPr>
        <w:t>etiady, 2009). Dalam penelitian ini telah ditetapkan secara spesifik oleh peneliti dengan skala likert, maka variabel yang akan diukur dijabarkan menjadi ind</w:t>
      </w:r>
      <w:r w:rsidRPr="00DB12FA">
        <w:rPr>
          <w:rFonts w:ascii="Arial" w:hAnsi="Arial" w:cs="Arial"/>
          <w:sz w:val="20"/>
          <w:szCs w:val="20"/>
        </w:rPr>
        <w:t>i</w:t>
      </w:r>
      <w:r w:rsidRPr="00DB12FA">
        <w:rPr>
          <w:rFonts w:ascii="Arial" w:hAnsi="Arial" w:cs="Arial"/>
          <w:sz w:val="20"/>
          <w:szCs w:val="20"/>
          <w:lang w:val="sv-SE"/>
        </w:rPr>
        <w:t>kator variabel. Kemudian indikator tersebut dijadikan sebagai tolak ukur untuk mengukur item-item instrumen berupa per</w:t>
      </w:r>
      <w:r w:rsidRPr="00DB12FA">
        <w:rPr>
          <w:rFonts w:ascii="Arial" w:hAnsi="Arial" w:cs="Arial"/>
          <w:sz w:val="20"/>
          <w:szCs w:val="20"/>
        </w:rPr>
        <w:t>n</w:t>
      </w:r>
      <w:r w:rsidRPr="00DB12FA">
        <w:rPr>
          <w:rFonts w:ascii="Arial" w:hAnsi="Arial" w:cs="Arial"/>
          <w:sz w:val="20"/>
          <w:szCs w:val="20"/>
          <w:lang w:val="sv-SE"/>
        </w:rPr>
        <w:t>yataan atau pertanyaan. Pokok skala likert memakai alternatif jawaban</w:t>
      </w:r>
      <w:r w:rsidRPr="00DB12FA">
        <w:rPr>
          <w:rFonts w:ascii="Arial" w:hAnsi="Arial" w:cs="Arial"/>
          <w:sz w:val="20"/>
          <w:szCs w:val="20"/>
        </w:rPr>
        <w:t>.</w:t>
      </w:r>
    </w:p>
    <w:p w:rsidR="00C4602E" w:rsidRPr="00DB12FA" w:rsidRDefault="00C4602E" w:rsidP="00C4602E">
      <w:pPr>
        <w:spacing w:line="240" w:lineRule="auto"/>
        <w:ind w:firstLine="567"/>
        <w:jc w:val="both"/>
        <w:rPr>
          <w:rFonts w:ascii="Arial" w:hAnsi="Arial" w:cs="Arial"/>
          <w:sz w:val="20"/>
          <w:szCs w:val="20"/>
        </w:rPr>
      </w:pPr>
      <w:r w:rsidRPr="00DB12FA">
        <w:rPr>
          <w:rFonts w:ascii="Arial" w:hAnsi="Arial" w:cs="Arial"/>
          <w:sz w:val="20"/>
          <w:szCs w:val="20"/>
        </w:rPr>
        <w:t xml:space="preserve">Pada </w:t>
      </w:r>
      <w:r w:rsidRPr="00DB12FA">
        <w:rPr>
          <w:rFonts w:ascii="Arial" w:hAnsi="Arial" w:cs="Arial"/>
          <w:sz w:val="20"/>
          <w:szCs w:val="20"/>
          <w:lang w:val="sv-SE"/>
        </w:rPr>
        <w:t xml:space="preserve">Pokok-pokok skala memakai kategori jawaban </w:t>
      </w:r>
      <w:r w:rsidRPr="00DB12FA">
        <w:rPr>
          <w:rFonts w:ascii="Arial" w:hAnsi="Arial" w:cs="Arial"/>
          <w:sz w:val="20"/>
          <w:szCs w:val="20"/>
        </w:rPr>
        <w:t xml:space="preserve">memakai diantaranya : sangat puas, puas, dan tidak puas. </w:t>
      </w:r>
      <w:r w:rsidRPr="00DB12FA">
        <w:rPr>
          <w:rFonts w:ascii="Arial" w:hAnsi="Arial" w:cs="Arial"/>
          <w:sz w:val="20"/>
          <w:szCs w:val="20"/>
          <w:lang w:val="sv-SE"/>
        </w:rPr>
        <w:t>Pokok-pokok skala yang di</w:t>
      </w:r>
      <w:r w:rsidRPr="00DB12FA">
        <w:rPr>
          <w:rFonts w:ascii="Arial" w:hAnsi="Arial" w:cs="Arial"/>
          <w:sz w:val="20"/>
          <w:szCs w:val="20"/>
        </w:rPr>
        <w:t>n</w:t>
      </w:r>
      <w:r w:rsidRPr="00DB12FA">
        <w:rPr>
          <w:rFonts w:ascii="Arial" w:hAnsi="Arial" w:cs="Arial"/>
          <w:sz w:val="20"/>
          <w:szCs w:val="20"/>
          <w:lang w:val="sv-SE"/>
        </w:rPr>
        <w:t>yatakan secara positif maka:</w:t>
      </w:r>
      <w:r w:rsidRPr="00DB12FA">
        <w:rPr>
          <w:rFonts w:ascii="Arial" w:hAnsi="Arial" w:cs="Arial"/>
          <w:sz w:val="20"/>
          <w:szCs w:val="20"/>
        </w:rPr>
        <w:t xml:space="preserve"> Sangat puas memiliki nilai skor 3, puas memiliki nilai skor 2, tidak puas memiliki nilai skor 1. Sedangkan untuk </w:t>
      </w:r>
      <w:r w:rsidRPr="00DB12FA">
        <w:rPr>
          <w:rFonts w:ascii="Arial" w:hAnsi="Arial" w:cs="Arial"/>
          <w:sz w:val="20"/>
          <w:szCs w:val="20"/>
          <w:lang w:val="sv-SE"/>
        </w:rPr>
        <w:t>Pokok-pokok skala yang di</w:t>
      </w:r>
      <w:r w:rsidRPr="00DB12FA">
        <w:rPr>
          <w:rFonts w:ascii="Arial" w:hAnsi="Arial" w:cs="Arial"/>
          <w:sz w:val="20"/>
          <w:szCs w:val="20"/>
        </w:rPr>
        <w:t>n</w:t>
      </w:r>
      <w:r w:rsidRPr="00DB12FA">
        <w:rPr>
          <w:rFonts w:ascii="Arial" w:hAnsi="Arial" w:cs="Arial"/>
          <w:sz w:val="20"/>
          <w:szCs w:val="20"/>
          <w:lang w:val="sv-SE"/>
        </w:rPr>
        <w:t xml:space="preserve">yatakan secara Negatif maka: </w:t>
      </w:r>
      <w:r w:rsidRPr="00DB12FA">
        <w:rPr>
          <w:rFonts w:ascii="Arial" w:hAnsi="Arial" w:cs="Arial"/>
          <w:sz w:val="20"/>
          <w:szCs w:val="20"/>
        </w:rPr>
        <w:t xml:space="preserve">sangat puas memiliki nilai skor 1, puas memiliki nilai skor 2, tidak puas memiliki nilai skor 3, </w:t>
      </w:r>
    </w:p>
    <w:p w:rsidR="00C4602E" w:rsidRPr="00DB12FA" w:rsidRDefault="00C4602E" w:rsidP="00C4602E">
      <w:pPr>
        <w:tabs>
          <w:tab w:val="left" w:pos="0"/>
        </w:tabs>
        <w:spacing w:line="240" w:lineRule="auto"/>
        <w:jc w:val="both"/>
        <w:rPr>
          <w:rFonts w:ascii="Arial" w:hAnsi="Arial" w:cs="Arial"/>
          <w:sz w:val="20"/>
          <w:szCs w:val="20"/>
          <w:lang w:val="sv-SE"/>
        </w:rPr>
      </w:pPr>
      <w:r w:rsidRPr="00DB12FA">
        <w:rPr>
          <w:rFonts w:ascii="Arial" w:hAnsi="Arial" w:cs="Arial"/>
          <w:sz w:val="20"/>
          <w:szCs w:val="20"/>
          <w:lang w:val="sv-SE"/>
        </w:rPr>
        <w:tab/>
        <w:t xml:space="preserve">Dari total nilai pokok-pokok skala tersebut dikelompokkan menjadi </w:t>
      </w:r>
      <w:r w:rsidRPr="00DB12FA">
        <w:rPr>
          <w:rFonts w:ascii="Arial" w:hAnsi="Arial" w:cs="Arial"/>
          <w:sz w:val="20"/>
          <w:szCs w:val="20"/>
        </w:rPr>
        <w:t>tiga</w:t>
      </w:r>
      <w:r w:rsidRPr="00DB12FA">
        <w:rPr>
          <w:rFonts w:ascii="Arial" w:hAnsi="Arial" w:cs="Arial"/>
          <w:sz w:val="20"/>
          <w:szCs w:val="20"/>
          <w:lang w:val="sv-SE"/>
        </w:rPr>
        <w:t xml:space="preserve"> kategori yakni : </w:t>
      </w:r>
      <w:r w:rsidRPr="00DB12FA">
        <w:rPr>
          <w:rFonts w:ascii="Arial" w:hAnsi="Arial" w:cs="Arial"/>
          <w:sz w:val="20"/>
          <w:szCs w:val="20"/>
        </w:rPr>
        <w:t>sangat puas, puas, dan tidak puas</w:t>
      </w:r>
      <w:r w:rsidRPr="00DB12FA">
        <w:rPr>
          <w:rFonts w:ascii="Arial" w:hAnsi="Arial" w:cs="Arial"/>
          <w:sz w:val="20"/>
          <w:szCs w:val="20"/>
          <w:lang w:val="sv-SE"/>
        </w:rPr>
        <w:t>. Untuk mendapatkan tiga kategori tersebut dilakukan dengan menggunakan rumus :</w:t>
      </w:r>
    </w:p>
    <w:p w:rsidR="00C4602E" w:rsidRPr="00DB12FA" w:rsidRDefault="00A277EA" w:rsidP="00C4602E">
      <w:pPr>
        <w:tabs>
          <w:tab w:val="left" w:pos="0"/>
        </w:tabs>
        <w:spacing w:line="240" w:lineRule="auto"/>
        <w:jc w:val="both"/>
        <w:rPr>
          <w:rFonts w:ascii="Arial" w:hAnsi="Arial" w:cs="Arial"/>
          <w:b/>
          <w:i/>
          <w:sz w:val="20"/>
          <w:szCs w:val="20"/>
        </w:rPr>
      </w:pPr>
      <m:oMathPara>
        <m:oMathParaPr>
          <m:jc m:val="left"/>
        </m:oMathParaPr>
        <m:oMath>
          <m:f>
            <m:fPr>
              <m:ctrlPr>
                <w:rPr>
                  <w:rFonts w:ascii="Cambria Math" w:hAnsi="Arial" w:cs="Arial"/>
                  <w:i/>
                  <w:sz w:val="20"/>
                  <w:szCs w:val="20"/>
                  <w:lang w:val="sv-SE"/>
                </w:rPr>
              </m:ctrlPr>
            </m:fPr>
            <m:num>
              <m:eqArr>
                <m:eqArrPr>
                  <m:ctrlPr>
                    <w:rPr>
                      <w:rFonts w:ascii="Cambria Math" w:hAnsi="Arial" w:cs="Arial"/>
                      <w:i/>
                      <w:sz w:val="20"/>
                      <w:szCs w:val="20"/>
                      <w:lang w:val="sv-SE"/>
                    </w:rPr>
                  </m:ctrlPr>
                </m:eqArrPr>
                <m:e/>
                <m:e>
                  <m:r>
                    <w:rPr>
                      <w:rFonts w:ascii="Cambria Math" w:hAnsi="Cambria Math" w:cs="Arial"/>
                      <w:sz w:val="20"/>
                      <w:szCs w:val="20"/>
                      <w:lang w:val="sv-SE"/>
                    </w:rPr>
                    <m:t>Skor</m:t>
                  </m:r>
                  <m:r>
                    <w:rPr>
                      <w:rFonts w:ascii="Cambria Math" w:hAnsi="Arial" w:cs="Arial"/>
                      <w:sz w:val="20"/>
                      <w:szCs w:val="20"/>
                      <w:lang w:val="sv-SE"/>
                    </w:rPr>
                    <m:t xml:space="preserve"> </m:t>
                  </m:r>
                  <m:r>
                    <w:rPr>
                      <w:rFonts w:ascii="Cambria Math" w:hAnsi="Cambria Math" w:cs="Arial"/>
                      <w:sz w:val="20"/>
                      <w:szCs w:val="20"/>
                      <w:lang w:val="sv-SE"/>
                    </w:rPr>
                    <m:t>maksimum</m:t>
                  </m:r>
                  <m:r>
                    <w:rPr>
                      <w:rFonts w:ascii="Arial" w:hAnsi="Arial" w:cs="Arial"/>
                      <w:sz w:val="20"/>
                      <w:szCs w:val="20"/>
                      <w:lang w:val="sv-SE"/>
                    </w:rPr>
                    <m:t>-</m:t>
                  </m:r>
                  <m:r>
                    <w:rPr>
                      <w:rFonts w:ascii="Cambria Math" w:hAnsi="Cambria Math" w:cs="Arial"/>
                      <w:sz w:val="20"/>
                      <w:szCs w:val="20"/>
                      <w:lang w:val="sv-SE"/>
                    </w:rPr>
                    <m:t>Skor</m:t>
                  </m:r>
                  <m:r>
                    <w:rPr>
                      <w:rFonts w:ascii="Cambria Math" w:hAnsi="Arial" w:cs="Arial"/>
                      <w:sz w:val="20"/>
                      <w:szCs w:val="20"/>
                      <w:lang w:val="sv-SE"/>
                    </w:rPr>
                    <m:t xml:space="preserve"> </m:t>
                  </m:r>
                  <m:r>
                    <w:rPr>
                      <w:rFonts w:ascii="Cambria Math" w:hAnsi="Cambria Math" w:cs="Arial"/>
                      <w:sz w:val="20"/>
                      <w:szCs w:val="20"/>
                      <w:lang w:val="sv-SE"/>
                    </w:rPr>
                    <m:t>minimum</m:t>
                  </m:r>
                  <m:r>
                    <w:rPr>
                      <w:rFonts w:ascii="Cambria Math" w:hAnsi="Arial" w:cs="Arial"/>
                      <w:sz w:val="20"/>
                      <w:szCs w:val="20"/>
                      <w:lang w:val="sv-SE"/>
                    </w:rPr>
                    <m:t xml:space="preserve"> </m:t>
                  </m:r>
                </m:e>
              </m:eqArr>
            </m:num>
            <m:den>
              <m:r>
                <w:rPr>
                  <w:rFonts w:ascii="Cambria Math" w:hAnsi="Cambria Math" w:cs="Arial"/>
                  <w:sz w:val="20"/>
                  <w:szCs w:val="20"/>
                  <w:lang w:val="sv-SE"/>
                </w:rPr>
                <m:t>Jumla</m:t>
              </m:r>
              <m:r>
                <w:rPr>
                  <w:rFonts w:ascii="Arial" w:hAnsi="Cambria Math" w:cs="Arial"/>
                  <w:sz w:val="20"/>
                  <w:szCs w:val="20"/>
                  <w:lang w:val="sv-SE"/>
                </w:rPr>
                <m:t>h</m:t>
              </m:r>
              <m:r>
                <w:rPr>
                  <w:rFonts w:ascii="Cambria Math" w:hAnsi="Arial" w:cs="Arial"/>
                  <w:sz w:val="20"/>
                  <w:szCs w:val="20"/>
                  <w:lang w:val="sv-SE"/>
                </w:rPr>
                <m:t xml:space="preserve"> </m:t>
              </m:r>
              <m:r>
                <w:rPr>
                  <w:rFonts w:ascii="Cambria Math" w:hAnsi="Cambria Math" w:cs="Arial"/>
                  <w:sz w:val="20"/>
                  <w:szCs w:val="20"/>
                  <w:lang w:val="sv-SE"/>
                </w:rPr>
                <m:t>kategori</m:t>
              </m:r>
            </m:den>
          </m:f>
          <m:r>
            <m:rPr>
              <m:sty m:val="bi"/>
            </m:rPr>
            <w:rPr>
              <w:rFonts w:ascii="Cambria Math" w:hAnsi="Arial" w:cs="Arial"/>
              <w:sz w:val="20"/>
              <w:szCs w:val="20"/>
              <w:lang w:val="sv-SE"/>
            </w:rPr>
            <m:t>–</m:t>
          </m:r>
          <m:r>
            <w:rPr>
              <w:rFonts w:ascii="Cambria Math" w:hAnsi="Arial" w:cs="Arial"/>
              <w:sz w:val="20"/>
              <w:szCs w:val="20"/>
              <w:lang w:val="sv-SE"/>
            </w:rPr>
            <m:t>0,01</m:t>
          </m:r>
        </m:oMath>
      </m:oMathPara>
    </w:p>
    <w:p w:rsidR="00C4602E" w:rsidRPr="00DB12FA" w:rsidRDefault="00C4602E" w:rsidP="00C4602E">
      <w:pPr>
        <w:tabs>
          <w:tab w:val="left" w:pos="0"/>
        </w:tabs>
        <w:spacing w:line="240" w:lineRule="auto"/>
        <w:jc w:val="both"/>
        <w:rPr>
          <w:rFonts w:ascii="Arial" w:hAnsi="Arial" w:cs="Arial"/>
          <w:sz w:val="20"/>
          <w:szCs w:val="20"/>
          <w:lang w:val="sv-SE"/>
        </w:rPr>
      </w:pPr>
      <w:r w:rsidRPr="00DB12FA">
        <w:rPr>
          <w:rFonts w:ascii="Arial" w:hAnsi="Arial" w:cs="Arial"/>
          <w:sz w:val="20"/>
          <w:szCs w:val="20"/>
        </w:rPr>
        <w:tab/>
      </w:r>
      <w:r w:rsidRPr="00DB12FA">
        <w:rPr>
          <w:rFonts w:ascii="Arial" w:hAnsi="Arial" w:cs="Arial"/>
          <w:sz w:val="20"/>
          <w:szCs w:val="20"/>
          <w:lang w:val="sv-SE"/>
        </w:rPr>
        <w:t xml:space="preserve">Analisis sikap untuk masing-masing responden yaitu jumlah </w:t>
      </w:r>
      <w:r w:rsidRPr="00DB12FA">
        <w:rPr>
          <w:rFonts w:ascii="Arial" w:hAnsi="Arial" w:cs="Arial"/>
          <w:sz w:val="20"/>
          <w:szCs w:val="20"/>
        </w:rPr>
        <w:t>pertanyaan7</w:t>
      </w:r>
      <w:r w:rsidRPr="00DB12FA">
        <w:rPr>
          <w:rFonts w:ascii="Arial" w:hAnsi="Arial" w:cs="Arial"/>
          <w:sz w:val="20"/>
          <w:szCs w:val="20"/>
          <w:lang w:val="sv-SE"/>
        </w:rPr>
        <w:t xml:space="preserve">, skor tertinggi </w:t>
      </w:r>
      <w:r w:rsidRPr="00DB12FA">
        <w:rPr>
          <w:rFonts w:ascii="Arial" w:hAnsi="Arial" w:cs="Arial"/>
          <w:sz w:val="20"/>
          <w:szCs w:val="20"/>
        </w:rPr>
        <w:t>3</w:t>
      </w:r>
      <w:r w:rsidRPr="00DB12FA">
        <w:rPr>
          <w:rFonts w:ascii="Arial" w:hAnsi="Arial" w:cs="Arial"/>
          <w:sz w:val="20"/>
          <w:szCs w:val="20"/>
          <w:lang w:val="sv-SE"/>
        </w:rPr>
        <w:t xml:space="preserve"> dan skor terendah 1, maka besar kisaran perhitungan  adalah: </w:t>
      </w:r>
    </w:p>
    <w:p w:rsidR="00C4602E" w:rsidRPr="00DB12FA" w:rsidRDefault="00C4602E" w:rsidP="00C4602E">
      <w:pPr>
        <w:tabs>
          <w:tab w:val="left" w:pos="0"/>
        </w:tabs>
        <w:spacing w:line="240" w:lineRule="auto"/>
        <w:jc w:val="both"/>
        <w:rPr>
          <w:rFonts w:ascii="Arial" w:hAnsi="Arial" w:cs="Arial"/>
          <w:sz w:val="20"/>
          <w:szCs w:val="20"/>
        </w:rPr>
      </w:pPr>
      <w:r w:rsidRPr="00DB12FA">
        <w:rPr>
          <w:rFonts w:ascii="Arial" w:hAnsi="Arial" w:cs="Arial"/>
          <w:sz w:val="20"/>
          <w:szCs w:val="20"/>
          <w:lang w:val="sv-SE"/>
        </w:rPr>
        <w:tab/>
        <w:t>Skor maksimum</w:t>
      </w:r>
      <w:r w:rsidRPr="00DB12FA">
        <w:rPr>
          <w:rFonts w:ascii="Arial" w:hAnsi="Arial" w:cs="Arial"/>
          <w:sz w:val="20"/>
          <w:szCs w:val="20"/>
          <w:lang w:val="sv-SE"/>
        </w:rPr>
        <w:tab/>
        <w:t xml:space="preserve">: </w:t>
      </w:r>
      <w:r w:rsidRPr="00DB12FA">
        <w:rPr>
          <w:rFonts w:ascii="Arial" w:hAnsi="Arial" w:cs="Arial"/>
          <w:sz w:val="20"/>
          <w:szCs w:val="20"/>
        </w:rPr>
        <w:t>7</w:t>
      </w:r>
      <w:r w:rsidRPr="00DB12FA">
        <w:rPr>
          <w:rFonts w:ascii="Arial" w:hAnsi="Arial" w:cs="Arial"/>
          <w:sz w:val="20"/>
          <w:szCs w:val="20"/>
          <w:lang w:val="sv-SE"/>
        </w:rPr>
        <w:t xml:space="preserve"> x </w:t>
      </w:r>
      <w:r w:rsidRPr="00DB12FA">
        <w:rPr>
          <w:rFonts w:ascii="Arial" w:hAnsi="Arial" w:cs="Arial"/>
          <w:sz w:val="20"/>
          <w:szCs w:val="20"/>
        </w:rPr>
        <w:t>3</w:t>
      </w:r>
      <w:r w:rsidRPr="00DB12FA">
        <w:rPr>
          <w:rFonts w:ascii="Arial" w:hAnsi="Arial" w:cs="Arial"/>
          <w:sz w:val="20"/>
          <w:szCs w:val="20"/>
          <w:lang w:val="sv-SE"/>
        </w:rPr>
        <w:t xml:space="preserve"> = </w:t>
      </w:r>
      <w:r w:rsidRPr="00DB12FA">
        <w:rPr>
          <w:rFonts w:ascii="Arial" w:hAnsi="Arial" w:cs="Arial"/>
          <w:sz w:val="20"/>
          <w:szCs w:val="20"/>
        </w:rPr>
        <w:t>21</w:t>
      </w:r>
    </w:p>
    <w:p w:rsidR="00C4602E" w:rsidRPr="00DB12FA" w:rsidRDefault="00C4602E" w:rsidP="00C4602E">
      <w:pPr>
        <w:tabs>
          <w:tab w:val="left" w:pos="0"/>
        </w:tabs>
        <w:spacing w:line="240" w:lineRule="auto"/>
        <w:jc w:val="both"/>
        <w:rPr>
          <w:rFonts w:ascii="Arial" w:hAnsi="Arial" w:cs="Arial"/>
          <w:sz w:val="20"/>
          <w:szCs w:val="20"/>
        </w:rPr>
      </w:pPr>
      <w:r w:rsidRPr="00DB12FA">
        <w:rPr>
          <w:rFonts w:ascii="Arial" w:hAnsi="Arial" w:cs="Arial"/>
          <w:sz w:val="20"/>
          <w:szCs w:val="20"/>
          <w:lang w:val="sv-SE"/>
        </w:rPr>
        <w:tab/>
        <w:t>Skor minimum</w:t>
      </w:r>
      <w:r w:rsidRPr="00DB12FA">
        <w:rPr>
          <w:rFonts w:ascii="Arial" w:hAnsi="Arial" w:cs="Arial"/>
          <w:sz w:val="20"/>
          <w:szCs w:val="20"/>
          <w:lang w:val="sv-SE"/>
        </w:rPr>
        <w:tab/>
        <w:t xml:space="preserve">: </w:t>
      </w:r>
      <w:r w:rsidRPr="00DB12FA">
        <w:rPr>
          <w:rFonts w:ascii="Arial" w:hAnsi="Arial" w:cs="Arial"/>
          <w:sz w:val="20"/>
          <w:szCs w:val="20"/>
        </w:rPr>
        <w:t>7</w:t>
      </w:r>
      <w:r w:rsidRPr="00DB12FA">
        <w:rPr>
          <w:rFonts w:ascii="Arial" w:hAnsi="Arial" w:cs="Arial"/>
          <w:sz w:val="20"/>
          <w:szCs w:val="20"/>
          <w:lang w:val="sv-SE"/>
        </w:rPr>
        <w:t xml:space="preserve"> x 1 = </w:t>
      </w:r>
      <w:r w:rsidRPr="00DB12FA">
        <w:rPr>
          <w:rFonts w:ascii="Arial" w:hAnsi="Arial" w:cs="Arial"/>
          <w:sz w:val="20"/>
          <w:szCs w:val="20"/>
        </w:rPr>
        <w:t>7</w:t>
      </w:r>
    </w:p>
    <w:p w:rsidR="00C4602E" w:rsidRPr="00DB12FA" w:rsidRDefault="00C4602E" w:rsidP="00C4602E">
      <w:pPr>
        <w:tabs>
          <w:tab w:val="left" w:pos="0"/>
        </w:tabs>
        <w:spacing w:line="240" w:lineRule="auto"/>
        <w:jc w:val="both"/>
        <w:rPr>
          <w:rFonts w:ascii="Arial" w:hAnsi="Arial" w:cs="Arial"/>
          <w:i/>
          <w:sz w:val="20"/>
          <w:szCs w:val="20"/>
        </w:rPr>
      </w:pPr>
      <w:r w:rsidRPr="00DB12FA">
        <w:rPr>
          <w:rFonts w:ascii="Arial" w:hAnsi="Arial" w:cs="Arial"/>
          <w:sz w:val="20"/>
          <w:szCs w:val="20"/>
          <w:lang w:val="sv-SE"/>
        </w:rPr>
        <w:tab/>
        <w:t xml:space="preserve">Besar kisarannya adalah: </w:t>
      </w:r>
      <m:oMath>
        <m:f>
          <m:fPr>
            <m:ctrlPr>
              <w:rPr>
                <w:rFonts w:ascii="Cambria Math" w:hAnsi="Arial" w:cs="Arial"/>
                <w:i/>
                <w:sz w:val="20"/>
                <w:szCs w:val="20"/>
                <w:lang w:val="sv-SE"/>
              </w:rPr>
            </m:ctrlPr>
          </m:fPr>
          <m:num>
            <m:r>
              <w:rPr>
                <w:rFonts w:ascii="Cambria Math" w:hAnsi="Arial" w:cs="Arial"/>
                <w:sz w:val="20"/>
                <w:szCs w:val="20"/>
                <w:lang w:val="sv-SE"/>
              </w:rPr>
              <m:t>21</m:t>
            </m:r>
            <m:r>
              <w:rPr>
                <w:rFonts w:ascii="Cambria Math" w:hAnsi="Arial" w:cs="Arial"/>
                <w:sz w:val="20"/>
                <w:szCs w:val="20"/>
                <w:lang w:val="sv-SE"/>
              </w:rPr>
              <m:t>-</m:t>
            </m:r>
            <m:r>
              <w:rPr>
                <w:rFonts w:ascii="Cambria Math" w:hAnsi="Arial" w:cs="Arial"/>
                <w:sz w:val="20"/>
                <w:szCs w:val="20"/>
                <w:lang w:val="sv-SE"/>
              </w:rPr>
              <m:t>7</m:t>
            </m:r>
          </m:num>
          <m:den>
            <m:r>
              <w:rPr>
                <w:rFonts w:ascii="Cambria Math" w:hAnsi="Arial" w:cs="Arial"/>
                <w:sz w:val="20"/>
                <w:szCs w:val="20"/>
                <w:lang w:val="sv-SE"/>
              </w:rPr>
              <m:t>3</m:t>
            </m:r>
          </m:den>
        </m:f>
        <m:r>
          <w:rPr>
            <w:rFonts w:ascii="Arial" w:hAnsi="Arial" w:cs="Arial"/>
            <w:sz w:val="20"/>
            <w:szCs w:val="20"/>
            <w:lang w:val="sv-SE"/>
          </w:rPr>
          <m:t>-</m:t>
        </m:r>
        <m:r>
          <w:rPr>
            <w:rFonts w:ascii="Cambria Math" w:hAnsi="Arial" w:cs="Arial"/>
            <w:sz w:val="20"/>
            <w:szCs w:val="20"/>
            <w:lang w:val="sv-SE"/>
          </w:rPr>
          <m:t>0,01=4,3</m:t>
        </m:r>
      </m:oMath>
    </w:p>
    <w:p w:rsidR="00C4602E" w:rsidRPr="00DB12FA" w:rsidRDefault="00C4602E" w:rsidP="00C4602E">
      <w:pPr>
        <w:tabs>
          <w:tab w:val="left" w:pos="0"/>
        </w:tabs>
        <w:spacing w:line="240" w:lineRule="auto"/>
        <w:jc w:val="both"/>
        <w:rPr>
          <w:rFonts w:ascii="Arial" w:hAnsi="Arial" w:cs="Arial"/>
          <w:sz w:val="20"/>
          <w:szCs w:val="20"/>
        </w:rPr>
      </w:pPr>
      <w:r w:rsidRPr="00DB12FA">
        <w:rPr>
          <w:rFonts w:ascii="Arial" w:hAnsi="Arial" w:cs="Arial"/>
          <w:sz w:val="20"/>
          <w:szCs w:val="20"/>
          <w:lang w:val="sv-SE"/>
        </w:rPr>
        <w:tab/>
        <w:t>Berdasarkan kisaran tersebut diatas, maka tingkatan nilai pada masing-masing responden mengenai sikap</w:t>
      </w:r>
      <w:r w:rsidRPr="00DB12FA">
        <w:rPr>
          <w:rFonts w:ascii="Arial" w:hAnsi="Arial" w:cs="Arial"/>
          <w:sz w:val="20"/>
          <w:szCs w:val="20"/>
        </w:rPr>
        <w:t xml:space="preserve"> atau perilakukonsumen</w:t>
      </w:r>
      <w:r w:rsidRPr="00DB12FA">
        <w:rPr>
          <w:rFonts w:ascii="Arial" w:hAnsi="Arial" w:cs="Arial"/>
          <w:sz w:val="20"/>
          <w:szCs w:val="20"/>
          <w:lang w:val="sv-SE"/>
        </w:rPr>
        <w:t xml:space="preserve"> terhadap </w:t>
      </w:r>
      <w:r w:rsidRPr="00DB12FA">
        <w:rPr>
          <w:rFonts w:ascii="Arial" w:hAnsi="Arial" w:cs="Arial"/>
          <w:sz w:val="20"/>
          <w:szCs w:val="20"/>
        </w:rPr>
        <w:t xml:space="preserve">produk tempe </w:t>
      </w:r>
      <w:r w:rsidRPr="00DB12FA">
        <w:rPr>
          <w:rFonts w:ascii="Arial" w:hAnsi="Arial" w:cs="Arial"/>
          <w:sz w:val="20"/>
          <w:szCs w:val="20"/>
        </w:rPr>
        <w:lastRenderedPageBreak/>
        <w:t xml:space="preserve">di kecamatan benai </w:t>
      </w:r>
      <w:r w:rsidRPr="00DB12FA">
        <w:rPr>
          <w:rFonts w:ascii="Arial" w:hAnsi="Arial" w:cs="Arial"/>
          <w:sz w:val="20"/>
          <w:szCs w:val="20"/>
          <w:lang w:val="sv-SE"/>
        </w:rPr>
        <w:t xml:space="preserve">dibagi menjadi </w:t>
      </w:r>
      <w:r w:rsidRPr="00DB12FA">
        <w:rPr>
          <w:rFonts w:ascii="Arial" w:hAnsi="Arial" w:cs="Arial"/>
          <w:sz w:val="20"/>
          <w:szCs w:val="20"/>
        </w:rPr>
        <w:t>tiga</w:t>
      </w:r>
      <w:r w:rsidRPr="00DB12FA">
        <w:rPr>
          <w:rFonts w:ascii="Arial" w:hAnsi="Arial" w:cs="Arial"/>
          <w:sz w:val="20"/>
          <w:szCs w:val="20"/>
          <w:lang w:val="sv-SE"/>
        </w:rPr>
        <w:t xml:space="preserve"> kategori yaitu:</w:t>
      </w:r>
    </w:p>
    <w:p w:rsidR="00C4602E" w:rsidRPr="00DB12FA" w:rsidRDefault="00E027A5" w:rsidP="00C4602E">
      <w:pPr>
        <w:tabs>
          <w:tab w:val="left" w:pos="0"/>
        </w:tabs>
        <w:spacing w:line="240" w:lineRule="auto"/>
        <w:jc w:val="both"/>
        <w:rPr>
          <w:rFonts w:ascii="Arial" w:hAnsi="Arial" w:cs="Arial"/>
          <w:sz w:val="20"/>
          <w:szCs w:val="20"/>
        </w:rPr>
      </w:pPr>
      <w:r w:rsidRPr="00DB12FA">
        <w:rPr>
          <w:rFonts w:ascii="Arial" w:hAnsi="Arial" w:cs="Arial"/>
          <w:sz w:val="20"/>
          <w:szCs w:val="20"/>
        </w:rPr>
        <w:t>Tabel 1</w:t>
      </w:r>
      <w:r w:rsidR="00C4602E" w:rsidRPr="00DB12FA">
        <w:rPr>
          <w:rFonts w:ascii="Arial" w:hAnsi="Arial" w:cs="Arial"/>
          <w:sz w:val="20"/>
          <w:szCs w:val="20"/>
        </w:rPr>
        <w:t>. Indikator Skor Penilaian</w:t>
      </w:r>
    </w:p>
    <w:tbl>
      <w:tblPr>
        <w:tblStyle w:val="TableGrid"/>
        <w:tblW w:w="4962" w:type="dxa"/>
        <w:tblInd w:w="108" w:type="dxa"/>
        <w:tblBorders>
          <w:left w:val="none" w:sz="0" w:space="0" w:color="auto"/>
          <w:right w:val="none" w:sz="0" w:space="0" w:color="auto"/>
          <w:insideH w:val="none" w:sz="0" w:space="0" w:color="auto"/>
          <w:insideV w:val="none" w:sz="0" w:space="0" w:color="auto"/>
        </w:tblBorders>
        <w:tblLook w:val="04A0"/>
      </w:tblPr>
      <w:tblGrid>
        <w:gridCol w:w="2694"/>
        <w:gridCol w:w="2268"/>
      </w:tblGrid>
      <w:tr w:rsidR="00C4602E" w:rsidRPr="00DB12FA" w:rsidTr="00136AC9">
        <w:tc>
          <w:tcPr>
            <w:tcW w:w="2694" w:type="dxa"/>
            <w:tcBorders>
              <w:bottom w:val="single" w:sz="4" w:space="0" w:color="auto"/>
            </w:tcBorders>
          </w:tcPr>
          <w:p w:rsidR="00C4602E" w:rsidRPr="00DB12FA" w:rsidRDefault="00136AC9" w:rsidP="00C4602E">
            <w:pPr>
              <w:autoSpaceDE w:val="0"/>
              <w:autoSpaceDN w:val="0"/>
              <w:adjustRightInd w:val="0"/>
              <w:rPr>
                <w:rFonts w:ascii="Arial" w:hAnsi="Arial" w:cs="Arial"/>
                <w:b/>
                <w:sz w:val="20"/>
                <w:szCs w:val="20"/>
              </w:rPr>
            </w:pPr>
            <w:r w:rsidRPr="00DB12FA">
              <w:rPr>
                <w:rFonts w:ascii="Arial" w:hAnsi="Arial" w:cs="Arial"/>
                <w:b/>
                <w:sz w:val="20"/>
                <w:szCs w:val="20"/>
              </w:rPr>
              <w:t>Kategori</w:t>
            </w:r>
          </w:p>
        </w:tc>
        <w:tc>
          <w:tcPr>
            <w:tcW w:w="2268" w:type="dxa"/>
            <w:tcBorders>
              <w:bottom w:val="single" w:sz="4" w:space="0" w:color="auto"/>
            </w:tcBorders>
          </w:tcPr>
          <w:p w:rsidR="00C4602E" w:rsidRPr="00DB12FA" w:rsidRDefault="00C4602E" w:rsidP="00C4602E">
            <w:pPr>
              <w:autoSpaceDE w:val="0"/>
              <w:autoSpaceDN w:val="0"/>
              <w:adjustRightInd w:val="0"/>
              <w:rPr>
                <w:rFonts w:ascii="Arial" w:hAnsi="Arial" w:cs="Arial"/>
                <w:b/>
                <w:sz w:val="20"/>
                <w:szCs w:val="20"/>
              </w:rPr>
            </w:pPr>
            <w:r w:rsidRPr="00DB12FA">
              <w:rPr>
                <w:rFonts w:ascii="Arial" w:hAnsi="Arial" w:cs="Arial"/>
                <w:b/>
                <w:sz w:val="20"/>
                <w:szCs w:val="20"/>
              </w:rPr>
              <w:t>Skor Penilaian</w:t>
            </w:r>
          </w:p>
        </w:tc>
      </w:tr>
      <w:tr w:rsidR="00C4602E" w:rsidRPr="00DB12FA" w:rsidTr="00136AC9">
        <w:tc>
          <w:tcPr>
            <w:tcW w:w="2694" w:type="dxa"/>
            <w:tcBorders>
              <w:top w:val="single" w:sz="4" w:space="0" w:color="auto"/>
              <w:bottom w:val="nil"/>
            </w:tcBorders>
          </w:tcPr>
          <w:p w:rsidR="00C4602E" w:rsidRPr="00DB12FA" w:rsidRDefault="00C4602E" w:rsidP="00C4602E">
            <w:pPr>
              <w:autoSpaceDE w:val="0"/>
              <w:autoSpaceDN w:val="0"/>
              <w:adjustRightInd w:val="0"/>
              <w:rPr>
                <w:rFonts w:ascii="Arial" w:hAnsi="Arial" w:cs="Arial"/>
                <w:sz w:val="20"/>
                <w:szCs w:val="20"/>
              </w:rPr>
            </w:pPr>
            <w:r w:rsidRPr="00DB12FA">
              <w:rPr>
                <w:rFonts w:ascii="Arial" w:hAnsi="Arial" w:cs="Arial"/>
                <w:sz w:val="20"/>
                <w:szCs w:val="20"/>
              </w:rPr>
              <w:t>Sangat Puas</w:t>
            </w:r>
          </w:p>
        </w:tc>
        <w:tc>
          <w:tcPr>
            <w:tcW w:w="2268" w:type="dxa"/>
            <w:tcBorders>
              <w:top w:val="single" w:sz="4" w:space="0" w:color="auto"/>
              <w:bottom w:val="nil"/>
            </w:tcBorders>
          </w:tcPr>
          <w:p w:rsidR="00C4602E" w:rsidRPr="00DB12FA" w:rsidRDefault="00C4602E" w:rsidP="00C4602E">
            <w:pPr>
              <w:rPr>
                <w:rFonts w:ascii="Arial" w:hAnsi="Arial" w:cs="Arial"/>
                <w:sz w:val="20"/>
                <w:szCs w:val="20"/>
              </w:rPr>
            </w:pPr>
            <w:r w:rsidRPr="00DB12FA">
              <w:rPr>
                <w:rFonts w:ascii="Arial" w:hAnsi="Arial" w:cs="Arial"/>
                <w:sz w:val="20"/>
                <w:szCs w:val="20"/>
              </w:rPr>
              <w:t>15,8</w:t>
            </w:r>
            <w:r w:rsidR="00136AC9" w:rsidRPr="00DB12FA">
              <w:rPr>
                <w:rFonts w:ascii="Arial" w:hAnsi="Arial" w:cs="Arial"/>
                <w:sz w:val="20"/>
                <w:szCs w:val="20"/>
              </w:rPr>
              <w:t>0</w:t>
            </w:r>
            <w:r w:rsidRPr="00DB12FA">
              <w:rPr>
                <w:rFonts w:ascii="Arial" w:hAnsi="Arial" w:cs="Arial"/>
                <w:sz w:val="20"/>
                <w:szCs w:val="20"/>
              </w:rPr>
              <w:t xml:space="preserve"> – 21</w:t>
            </w:r>
            <w:r w:rsidR="00136AC9" w:rsidRPr="00DB12FA">
              <w:rPr>
                <w:rFonts w:ascii="Arial" w:hAnsi="Arial" w:cs="Arial"/>
                <w:sz w:val="20"/>
                <w:szCs w:val="20"/>
              </w:rPr>
              <w:t>,00</w:t>
            </w:r>
          </w:p>
        </w:tc>
      </w:tr>
      <w:tr w:rsidR="00C4602E" w:rsidRPr="00DB12FA" w:rsidTr="00136AC9">
        <w:tc>
          <w:tcPr>
            <w:tcW w:w="2694" w:type="dxa"/>
            <w:tcBorders>
              <w:top w:val="nil"/>
              <w:bottom w:val="nil"/>
            </w:tcBorders>
          </w:tcPr>
          <w:p w:rsidR="00C4602E" w:rsidRPr="00DB12FA" w:rsidRDefault="00C4602E" w:rsidP="00C4602E">
            <w:pPr>
              <w:autoSpaceDE w:val="0"/>
              <w:autoSpaceDN w:val="0"/>
              <w:adjustRightInd w:val="0"/>
              <w:rPr>
                <w:rFonts w:ascii="Arial" w:hAnsi="Arial" w:cs="Arial"/>
                <w:sz w:val="20"/>
                <w:szCs w:val="20"/>
              </w:rPr>
            </w:pPr>
            <w:r w:rsidRPr="00DB12FA">
              <w:rPr>
                <w:rFonts w:ascii="Arial" w:hAnsi="Arial" w:cs="Arial"/>
                <w:sz w:val="20"/>
                <w:szCs w:val="20"/>
              </w:rPr>
              <w:t>Puas</w:t>
            </w:r>
          </w:p>
        </w:tc>
        <w:tc>
          <w:tcPr>
            <w:tcW w:w="2268" w:type="dxa"/>
            <w:tcBorders>
              <w:top w:val="nil"/>
              <w:bottom w:val="nil"/>
            </w:tcBorders>
          </w:tcPr>
          <w:p w:rsidR="00C4602E" w:rsidRPr="00DB12FA" w:rsidRDefault="00C4602E" w:rsidP="00C4602E">
            <w:pPr>
              <w:rPr>
                <w:rFonts w:ascii="Arial" w:hAnsi="Arial" w:cs="Arial"/>
                <w:sz w:val="20"/>
                <w:szCs w:val="20"/>
              </w:rPr>
            </w:pPr>
            <w:r w:rsidRPr="00DB12FA">
              <w:rPr>
                <w:rFonts w:ascii="Arial" w:hAnsi="Arial" w:cs="Arial"/>
                <w:sz w:val="20"/>
                <w:szCs w:val="20"/>
              </w:rPr>
              <w:t>11,4</w:t>
            </w:r>
            <w:r w:rsidR="00136AC9" w:rsidRPr="00DB12FA">
              <w:rPr>
                <w:rFonts w:ascii="Arial" w:hAnsi="Arial" w:cs="Arial"/>
                <w:sz w:val="20"/>
                <w:szCs w:val="20"/>
              </w:rPr>
              <w:t>0</w:t>
            </w:r>
            <w:r w:rsidRPr="00DB12FA">
              <w:rPr>
                <w:rFonts w:ascii="Arial" w:hAnsi="Arial" w:cs="Arial"/>
                <w:sz w:val="20"/>
                <w:szCs w:val="20"/>
              </w:rPr>
              <w:t xml:space="preserve"> – 15,7</w:t>
            </w:r>
            <w:r w:rsidR="00136AC9" w:rsidRPr="00DB12FA">
              <w:rPr>
                <w:rFonts w:ascii="Arial" w:hAnsi="Arial" w:cs="Arial"/>
                <w:sz w:val="20"/>
                <w:szCs w:val="20"/>
              </w:rPr>
              <w:t>0</w:t>
            </w:r>
          </w:p>
        </w:tc>
      </w:tr>
      <w:tr w:rsidR="00C4602E" w:rsidRPr="00DB12FA" w:rsidTr="00136AC9">
        <w:tc>
          <w:tcPr>
            <w:tcW w:w="2694" w:type="dxa"/>
            <w:tcBorders>
              <w:top w:val="nil"/>
              <w:bottom w:val="single" w:sz="4" w:space="0" w:color="auto"/>
            </w:tcBorders>
          </w:tcPr>
          <w:p w:rsidR="00C4602E" w:rsidRPr="00DB12FA" w:rsidRDefault="00C4602E" w:rsidP="00C4602E">
            <w:pPr>
              <w:autoSpaceDE w:val="0"/>
              <w:autoSpaceDN w:val="0"/>
              <w:adjustRightInd w:val="0"/>
              <w:rPr>
                <w:rFonts w:ascii="Arial" w:hAnsi="Arial" w:cs="Arial"/>
                <w:sz w:val="20"/>
                <w:szCs w:val="20"/>
              </w:rPr>
            </w:pPr>
            <w:r w:rsidRPr="00DB12FA">
              <w:rPr>
                <w:rFonts w:ascii="Arial" w:hAnsi="Arial" w:cs="Arial"/>
                <w:sz w:val="20"/>
                <w:szCs w:val="20"/>
              </w:rPr>
              <w:t>Tidak Puas</w:t>
            </w:r>
          </w:p>
        </w:tc>
        <w:tc>
          <w:tcPr>
            <w:tcW w:w="2268" w:type="dxa"/>
            <w:tcBorders>
              <w:top w:val="nil"/>
              <w:bottom w:val="single" w:sz="4" w:space="0" w:color="auto"/>
            </w:tcBorders>
          </w:tcPr>
          <w:p w:rsidR="00C4602E" w:rsidRPr="00DB12FA" w:rsidRDefault="00136AC9" w:rsidP="00136AC9">
            <w:pPr>
              <w:rPr>
                <w:rFonts w:ascii="Arial" w:hAnsi="Arial" w:cs="Arial"/>
                <w:sz w:val="20"/>
                <w:szCs w:val="20"/>
              </w:rPr>
            </w:pPr>
            <w:r w:rsidRPr="00DB12FA">
              <w:rPr>
                <w:rFonts w:ascii="Arial" w:hAnsi="Arial" w:cs="Arial"/>
                <w:sz w:val="20"/>
                <w:szCs w:val="20"/>
              </w:rPr>
              <w:t>7,00</w:t>
            </w:r>
            <w:r w:rsidR="00C4602E" w:rsidRPr="00DB12FA">
              <w:rPr>
                <w:rFonts w:ascii="Arial" w:hAnsi="Arial" w:cs="Arial"/>
                <w:sz w:val="20"/>
                <w:szCs w:val="20"/>
              </w:rPr>
              <w:t xml:space="preserve"> – 11,3</w:t>
            </w:r>
            <w:r w:rsidRPr="00DB12FA">
              <w:rPr>
                <w:rFonts w:ascii="Arial" w:hAnsi="Arial" w:cs="Arial"/>
                <w:sz w:val="20"/>
                <w:szCs w:val="20"/>
              </w:rPr>
              <w:t>0</w:t>
            </w:r>
          </w:p>
        </w:tc>
      </w:tr>
    </w:tbl>
    <w:p w:rsidR="00DB0490" w:rsidRPr="00DB12FA" w:rsidRDefault="00DB0490" w:rsidP="00C4602E">
      <w:pPr>
        <w:spacing w:after="0" w:line="240" w:lineRule="auto"/>
        <w:jc w:val="both"/>
        <w:rPr>
          <w:rFonts w:ascii="Arial" w:hAnsi="Arial" w:cs="Arial"/>
          <w:i/>
          <w:sz w:val="20"/>
          <w:szCs w:val="20"/>
        </w:rPr>
      </w:pPr>
    </w:p>
    <w:p w:rsidR="00C4602E" w:rsidRPr="00DB12FA" w:rsidRDefault="00C4602E" w:rsidP="00C4602E">
      <w:pPr>
        <w:pStyle w:val="ListParagraph"/>
        <w:numPr>
          <w:ilvl w:val="0"/>
          <w:numId w:val="11"/>
        </w:numPr>
        <w:jc w:val="both"/>
        <w:rPr>
          <w:rFonts w:ascii="Arial" w:hAnsi="Arial" w:cs="Arial"/>
          <w:b/>
          <w:sz w:val="20"/>
          <w:szCs w:val="20"/>
        </w:rPr>
      </w:pPr>
      <w:r w:rsidRPr="00DB12FA">
        <w:rPr>
          <w:rFonts w:ascii="Arial" w:hAnsi="Arial" w:cs="Arial"/>
          <w:b/>
          <w:sz w:val="20"/>
          <w:szCs w:val="20"/>
        </w:rPr>
        <w:t>Analisis Kepuasan Konsumen</w:t>
      </w:r>
    </w:p>
    <w:p w:rsidR="00C4602E" w:rsidRPr="00DB12FA" w:rsidRDefault="00C4602E" w:rsidP="00C4602E">
      <w:pPr>
        <w:autoSpaceDE w:val="0"/>
        <w:autoSpaceDN w:val="0"/>
        <w:adjustRightInd w:val="0"/>
        <w:spacing w:line="240" w:lineRule="auto"/>
        <w:ind w:firstLine="720"/>
        <w:jc w:val="both"/>
        <w:rPr>
          <w:rFonts w:ascii="Arial" w:hAnsi="Arial" w:cs="Arial"/>
          <w:sz w:val="20"/>
          <w:szCs w:val="20"/>
        </w:rPr>
      </w:pPr>
      <w:r w:rsidRPr="00DB12FA">
        <w:rPr>
          <w:rFonts w:ascii="Arial" w:hAnsi="Arial" w:cs="Arial"/>
          <w:i/>
          <w:iCs/>
          <w:sz w:val="20"/>
          <w:szCs w:val="20"/>
        </w:rPr>
        <w:t xml:space="preserve">Consumers Satisfaction Index </w:t>
      </w:r>
      <w:r w:rsidRPr="00DB12FA">
        <w:rPr>
          <w:rFonts w:ascii="Arial" w:hAnsi="Arial" w:cs="Arial"/>
          <w:sz w:val="20"/>
          <w:szCs w:val="20"/>
        </w:rPr>
        <w:t xml:space="preserve">atau Indeks Kepuasan Konsumen (IKK) merupakan metode yang menggunakan indeks untuk mengukur tingkat kepuasan konsumen berdasarkan atribut-atribut tertentu. Ada lima langkah dalam perhitungan </w:t>
      </w:r>
      <w:r w:rsidRPr="00DB12FA">
        <w:rPr>
          <w:rFonts w:ascii="Arial" w:hAnsi="Arial" w:cs="Arial"/>
          <w:i/>
          <w:iCs/>
          <w:sz w:val="20"/>
          <w:szCs w:val="20"/>
        </w:rPr>
        <w:t>Consumers Satisfaction Index</w:t>
      </w:r>
      <w:r w:rsidRPr="00DB12FA">
        <w:rPr>
          <w:rFonts w:ascii="Arial" w:hAnsi="Arial" w:cs="Arial"/>
          <w:sz w:val="20"/>
          <w:szCs w:val="20"/>
        </w:rPr>
        <w:t>, yaitu:</w:t>
      </w:r>
    </w:p>
    <w:p w:rsidR="00C4602E" w:rsidRPr="00DB12FA" w:rsidRDefault="00C4602E" w:rsidP="00C4602E">
      <w:pPr>
        <w:autoSpaceDE w:val="0"/>
        <w:autoSpaceDN w:val="0"/>
        <w:adjustRightInd w:val="0"/>
        <w:spacing w:line="240" w:lineRule="auto"/>
        <w:ind w:left="284" w:hanging="284"/>
        <w:jc w:val="both"/>
        <w:rPr>
          <w:rFonts w:ascii="Arial" w:hAnsi="Arial" w:cs="Arial"/>
          <w:sz w:val="20"/>
          <w:szCs w:val="20"/>
        </w:rPr>
      </w:pPr>
      <w:r w:rsidRPr="00DB12FA">
        <w:rPr>
          <w:rFonts w:ascii="Arial" w:hAnsi="Arial" w:cs="Arial"/>
          <w:sz w:val="20"/>
          <w:szCs w:val="20"/>
        </w:rPr>
        <w:t xml:space="preserve">1. Menentukan </w:t>
      </w:r>
      <w:r w:rsidRPr="00DB12FA">
        <w:rPr>
          <w:rFonts w:ascii="Arial" w:hAnsi="Arial" w:cs="Arial"/>
          <w:i/>
          <w:iCs/>
          <w:sz w:val="20"/>
          <w:szCs w:val="20"/>
        </w:rPr>
        <w:t xml:space="preserve">Means Important Score </w:t>
      </w:r>
      <w:r w:rsidRPr="00DB12FA">
        <w:rPr>
          <w:rFonts w:ascii="Arial" w:hAnsi="Arial" w:cs="Arial"/>
          <w:sz w:val="20"/>
          <w:szCs w:val="20"/>
        </w:rPr>
        <w:t xml:space="preserve">(MIS) dan </w:t>
      </w:r>
      <w:r w:rsidRPr="00DB12FA">
        <w:rPr>
          <w:rFonts w:ascii="Arial" w:hAnsi="Arial" w:cs="Arial"/>
          <w:i/>
          <w:iCs/>
          <w:sz w:val="20"/>
          <w:szCs w:val="20"/>
        </w:rPr>
        <w:t xml:space="preserve">Means Satisfaction Score </w:t>
      </w:r>
      <w:r w:rsidRPr="00DB12FA">
        <w:rPr>
          <w:rFonts w:ascii="Arial" w:hAnsi="Arial" w:cs="Arial"/>
          <w:sz w:val="20"/>
          <w:szCs w:val="20"/>
        </w:rPr>
        <w:t>(MSS).</w:t>
      </w:r>
    </w:p>
    <w:p w:rsidR="00C4602E" w:rsidRPr="00DB12FA" w:rsidRDefault="00C4602E" w:rsidP="00C4602E">
      <w:pPr>
        <w:autoSpaceDE w:val="0"/>
        <w:autoSpaceDN w:val="0"/>
        <w:adjustRightInd w:val="0"/>
        <w:spacing w:line="240" w:lineRule="auto"/>
        <w:ind w:left="284" w:hanging="284"/>
        <w:jc w:val="both"/>
        <w:rPr>
          <w:rFonts w:ascii="Arial" w:hAnsi="Arial" w:cs="Arial"/>
          <w:i/>
          <w:iCs/>
          <w:sz w:val="20"/>
          <w:szCs w:val="20"/>
        </w:rPr>
      </w:pPr>
    </w:p>
    <w:p w:rsidR="00C4602E" w:rsidRPr="00DB12FA" w:rsidRDefault="00C4602E" w:rsidP="00C4602E">
      <w:pPr>
        <w:autoSpaceDE w:val="0"/>
        <w:autoSpaceDN w:val="0"/>
        <w:adjustRightInd w:val="0"/>
        <w:spacing w:line="240" w:lineRule="auto"/>
        <w:ind w:firstLine="720"/>
        <w:jc w:val="both"/>
        <w:rPr>
          <w:rFonts w:ascii="Arial" w:hAnsi="Arial" w:cs="Arial"/>
          <w:sz w:val="20"/>
          <w:szCs w:val="20"/>
        </w:rPr>
      </w:pPr>
      <w:r w:rsidRPr="00DB12FA">
        <w:rPr>
          <w:rFonts w:ascii="Arial" w:hAnsi="Arial" w:cs="Arial"/>
          <w:sz w:val="20"/>
          <w:szCs w:val="20"/>
        </w:rPr>
        <w:t>Nilai ini didapat dari nilai rata-rata tingkat kepentingan dan nilai rata-rata kinerja tiap responden.</w:t>
      </w:r>
    </w:p>
    <w:p w:rsidR="00C4602E" w:rsidRPr="00DB12FA" w:rsidRDefault="00A277EA" w:rsidP="00C4602E">
      <w:pPr>
        <w:spacing w:line="240" w:lineRule="auto"/>
        <w:jc w:val="both"/>
        <w:rPr>
          <w:rFonts w:ascii="Arial" w:hAnsi="Arial" w:cs="Arial"/>
          <w:sz w:val="20"/>
          <w:szCs w:val="20"/>
        </w:rPr>
      </w:pPr>
      <w:r w:rsidRPr="00DB12FA">
        <w:rPr>
          <w:rFonts w:ascii="Arial" w:eastAsiaTheme="minorEastAsia" w:hAnsi="Arial" w:cs="Arial"/>
          <w:noProof/>
          <w:sz w:val="20"/>
          <w:szCs w:val="20"/>
          <w:lang w:val="en-US"/>
        </w:rPr>
        <w:pict>
          <v:rect id="Rectangle 54" o:spid="_x0000_s1026" style="position:absolute;left:0;text-align:left;margin-left:188.6pt;margin-top:1.15pt;width:74.7pt;height:50.85pt;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" fillcolor="white [3212]" strokecolor="white [3212]" strokeweight="2pt">
            <v:textbox>
              <w:txbxContent>
                <w:p w:rsidR="00986F23" w:rsidRPr="00AA7795" w:rsidRDefault="00A277EA" w:rsidP="00C4602E">
                  <w:pPr>
                    <w:pStyle w:val="NoSpacing"/>
                  </w:pPr>
                  <m:oMathPara>
                    <m:oMath>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r>
                            <w:rPr>
                              <w:rFonts w:ascii="Cambria Math" w:hAnsi="Cambria Math"/>
                            </w:rPr>
                            <m:t>Xi</m:t>
                          </m:r>
                        </m:e>
                      </m:nary>
                    </m:oMath>
                  </m:oMathPara>
                </w:p>
              </w:txbxContent>
            </v:textbox>
          </v:rect>
        </w:pict>
      </w:r>
      <w:r w:rsidRPr="00DB12FA">
        <w:rPr>
          <w:rFonts w:ascii="Arial" w:eastAsiaTheme="minorEastAsia" w:hAnsi="Arial" w:cs="Arial"/>
          <w:noProof/>
          <w:sz w:val="20"/>
          <w:szCs w:val="20"/>
          <w:lang w:val="en-US"/>
        </w:rPr>
        <w:pict>
          <v:rect id="Rectangle 51" o:spid="_x0000_s1027" style="position:absolute;left:0;text-align:left;margin-left:48.2pt;margin-top:2.9pt;width:74.7pt;height:50.85pt;z-index:25168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" fillcolor="white [3212]" strokecolor="white [3212]" strokeweight="2pt">
            <v:textbox>
              <w:txbxContent>
                <w:p w:rsidR="00986F23" w:rsidRPr="00AA7795" w:rsidRDefault="00A277EA" w:rsidP="00C4602E">
                  <w:pPr>
                    <w:pStyle w:val="NoSpacing"/>
                  </w:pPr>
                  <m:oMathPara>
                    <m:oMath>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r>
                            <w:rPr>
                              <w:rFonts w:ascii="Cambria Math" w:hAnsi="Cambria Math"/>
                            </w:rPr>
                            <m:t>Yi</m:t>
                          </m:r>
                        </m:e>
                      </m:nary>
                    </m:oMath>
                  </m:oMathPara>
                </w:p>
              </w:txbxContent>
            </v:textbox>
          </v:rect>
        </w:pict>
      </w:r>
    </w:p>
    <w:p w:rsidR="00C4602E" w:rsidRPr="00DB12FA" w:rsidRDefault="00A277EA" w:rsidP="00C4602E">
      <w:pPr>
        <w:spacing w:line="240" w:lineRule="auto"/>
        <w:jc w:val="both"/>
        <w:rPr>
          <w:rFonts w:ascii="Arial" w:hAnsi="Arial" w:cs="Arial"/>
          <w:sz w:val="20"/>
          <w:szCs w:val="20"/>
        </w:rPr>
      </w:pPr>
      <w:r w:rsidRPr="00DB12FA">
        <w:rPr>
          <w:rFonts w:ascii="Arial" w:eastAsiaTheme="minorEastAsia" w:hAnsi="Arial" w:cs="Arial"/>
          <w:noProof/>
          <w:sz w:val="20"/>
          <w:szCs w:val="20"/>
          <w:lang w:val="en-US"/>
        </w:rPr>
        <w:pict>
          <v:line id="Straight Connector 55" o:spid="_x0000_s1033" style="position:absolute;left:0;text-align:left;z-index:251688960;visibility:visible;mso-width-relative:margin" from="188.9pt,25.55pt" to="252.5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" strokecolor="black [3213]"/>
        </w:pict>
      </w:r>
      <w:r w:rsidRPr="00DB12FA">
        <w:rPr>
          <w:rFonts w:ascii="Arial" w:eastAsiaTheme="minorEastAsia" w:hAnsi="Arial" w:cs="Arial"/>
          <w:noProof/>
          <w:sz w:val="20"/>
          <w:szCs w:val="20"/>
          <w:lang w:val="en-US"/>
        </w:rPr>
        <w:pict>
          <v:line id="Straight Connector 56" o:spid="_x0000_s1032" style="position:absolute;left:0;text-align:left;flip:y;z-index:251687936;visibility:visible;mso-width-relative:margin;mso-height-relative:margin" from="48.25pt,26.5pt" to="122.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" strokecolor="black [3213]"/>
        </w:pict>
      </w:r>
      <w:r w:rsidR="00C4602E" w:rsidRPr="00DB12FA">
        <w:rPr>
          <w:rFonts w:ascii="Arial" w:eastAsiaTheme="minorEastAsia" w:hAnsi="Arial" w:cs="Arial"/>
          <w:sz w:val="20"/>
          <w:szCs w:val="20"/>
        </w:rPr>
        <w:t>MIS</w:t>
      </w:r>
      <w:r w:rsidR="00C4602E" w:rsidRPr="00DB12FA">
        <w:rPr>
          <w:rFonts w:ascii="Arial" w:eastAsiaTheme="minorEastAsia" w:hAnsi="Arial" w:cs="Arial"/>
          <w:sz w:val="20"/>
          <w:szCs w:val="20"/>
        </w:rPr>
        <w:tab/>
        <w:t>=</w:t>
      </w:r>
      <w:r w:rsidR="00C4602E" w:rsidRPr="00DB12FA">
        <w:rPr>
          <w:rFonts w:ascii="Arial" w:eastAsiaTheme="minorEastAsia" w:hAnsi="Arial" w:cs="Arial"/>
          <w:sz w:val="20"/>
          <w:szCs w:val="20"/>
        </w:rPr>
        <w:tab/>
      </w:r>
      <w:r w:rsidR="00C4602E" w:rsidRPr="00DB12FA">
        <w:rPr>
          <w:rFonts w:ascii="Arial" w:eastAsiaTheme="minorEastAsia" w:hAnsi="Arial" w:cs="Arial"/>
          <w:sz w:val="20"/>
          <w:szCs w:val="20"/>
        </w:rPr>
        <w:tab/>
      </w:r>
      <w:r w:rsidR="00C4602E" w:rsidRPr="00DB12FA">
        <w:rPr>
          <w:rFonts w:ascii="Arial" w:eastAsiaTheme="minorEastAsia" w:hAnsi="Arial" w:cs="Arial"/>
          <w:sz w:val="20"/>
          <w:szCs w:val="20"/>
        </w:rPr>
        <w:tab/>
        <w:t>MSS</w:t>
      </w:r>
      <w:r w:rsidR="00C4602E" w:rsidRPr="00DB12FA">
        <w:rPr>
          <w:rFonts w:ascii="Arial" w:eastAsiaTheme="minorEastAsia" w:hAnsi="Arial" w:cs="Arial"/>
          <w:sz w:val="20"/>
          <w:szCs w:val="20"/>
        </w:rPr>
        <w:tab/>
        <w:t>=</w:t>
      </w:r>
      <w:r w:rsidR="00C4602E" w:rsidRPr="00DB12FA">
        <w:rPr>
          <w:rFonts w:ascii="Arial" w:eastAsiaTheme="minorEastAsia" w:hAnsi="Arial" w:cs="Arial"/>
          <w:sz w:val="20"/>
          <w:szCs w:val="20"/>
        </w:rPr>
        <w:tab/>
      </w:r>
      <w:r w:rsidR="00C4602E" w:rsidRPr="00DB12FA">
        <w:rPr>
          <w:rFonts w:ascii="Arial" w:eastAsiaTheme="minorEastAsia" w:hAnsi="Arial" w:cs="Arial"/>
          <w:sz w:val="20"/>
          <w:szCs w:val="20"/>
        </w:rPr>
        <w:tab/>
        <w:t>n</w:t>
      </w:r>
      <w:r w:rsidR="00C4602E" w:rsidRPr="00DB12FA">
        <w:rPr>
          <w:rFonts w:ascii="Arial" w:eastAsiaTheme="minorEastAsia" w:hAnsi="Arial" w:cs="Arial"/>
          <w:sz w:val="20"/>
          <w:szCs w:val="20"/>
        </w:rPr>
        <w:tab/>
      </w:r>
      <w:r w:rsidR="00C4602E" w:rsidRPr="00DB12FA">
        <w:rPr>
          <w:rFonts w:ascii="Arial" w:eastAsiaTheme="minorEastAsia" w:hAnsi="Arial" w:cs="Arial"/>
          <w:sz w:val="20"/>
          <w:szCs w:val="20"/>
        </w:rPr>
        <w:tab/>
      </w:r>
      <w:r w:rsidR="00C4602E" w:rsidRPr="00DB12FA">
        <w:rPr>
          <w:rFonts w:ascii="Arial" w:eastAsiaTheme="minorEastAsia" w:hAnsi="Arial" w:cs="Arial"/>
          <w:sz w:val="20"/>
          <w:szCs w:val="20"/>
        </w:rPr>
        <w:tab/>
      </w:r>
      <w:r w:rsidR="00C4602E" w:rsidRPr="00DB12FA">
        <w:rPr>
          <w:rFonts w:ascii="Arial" w:eastAsiaTheme="minorEastAsia" w:hAnsi="Arial" w:cs="Arial"/>
          <w:sz w:val="20"/>
          <w:szCs w:val="20"/>
        </w:rPr>
        <w:tab/>
        <w:t>n</w:t>
      </w:r>
    </w:p>
    <w:p w:rsidR="00C4602E" w:rsidRPr="00DB12FA" w:rsidRDefault="00C4602E" w:rsidP="00C4602E">
      <w:pPr>
        <w:autoSpaceDE w:val="0"/>
        <w:autoSpaceDN w:val="0"/>
        <w:adjustRightInd w:val="0"/>
        <w:spacing w:line="240" w:lineRule="auto"/>
        <w:jc w:val="both"/>
        <w:rPr>
          <w:rFonts w:ascii="Arial" w:hAnsi="Arial" w:cs="Arial"/>
          <w:sz w:val="20"/>
          <w:szCs w:val="20"/>
        </w:rPr>
      </w:pPr>
      <w:r w:rsidRPr="00DB12FA">
        <w:rPr>
          <w:rFonts w:ascii="Arial" w:hAnsi="Arial" w:cs="Arial"/>
          <w:sz w:val="20"/>
          <w:szCs w:val="20"/>
        </w:rPr>
        <w:t>Keterangan:</w:t>
      </w:r>
    </w:p>
    <w:p w:rsidR="00C4602E" w:rsidRPr="00DB12FA" w:rsidRDefault="00C4602E" w:rsidP="00C4602E">
      <w:pPr>
        <w:autoSpaceDE w:val="0"/>
        <w:autoSpaceDN w:val="0"/>
        <w:adjustRightInd w:val="0"/>
        <w:spacing w:line="240" w:lineRule="auto"/>
        <w:jc w:val="both"/>
        <w:rPr>
          <w:rFonts w:ascii="Arial" w:hAnsi="Arial" w:cs="Arial"/>
          <w:sz w:val="20"/>
          <w:szCs w:val="20"/>
        </w:rPr>
      </w:pPr>
      <w:r w:rsidRPr="00DB12FA">
        <w:rPr>
          <w:rFonts w:ascii="Arial" w:hAnsi="Arial" w:cs="Arial"/>
          <w:sz w:val="20"/>
          <w:szCs w:val="20"/>
        </w:rPr>
        <w:t xml:space="preserve">n </w:t>
      </w:r>
      <w:r w:rsidRPr="00DB12FA">
        <w:rPr>
          <w:rFonts w:ascii="Arial" w:hAnsi="Arial" w:cs="Arial"/>
          <w:sz w:val="20"/>
          <w:szCs w:val="20"/>
        </w:rPr>
        <w:tab/>
        <w:t>= Jumlah responden</w:t>
      </w:r>
    </w:p>
    <w:p w:rsidR="00C4602E" w:rsidRPr="00DB12FA" w:rsidRDefault="00C4602E" w:rsidP="00C4602E">
      <w:pPr>
        <w:autoSpaceDE w:val="0"/>
        <w:autoSpaceDN w:val="0"/>
        <w:adjustRightInd w:val="0"/>
        <w:spacing w:line="240" w:lineRule="auto"/>
        <w:jc w:val="both"/>
        <w:rPr>
          <w:rFonts w:ascii="Arial" w:hAnsi="Arial" w:cs="Arial"/>
          <w:sz w:val="20"/>
          <w:szCs w:val="20"/>
        </w:rPr>
      </w:pPr>
      <w:r w:rsidRPr="00DB12FA">
        <w:rPr>
          <w:rFonts w:ascii="Arial" w:hAnsi="Arial" w:cs="Arial"/>
          <w:sz w:val="20"/>
          <w:szCs w:val="20"/>
        </w:rPr>
        <w:t xml:space="preserve">Yi </w:t>
      </w:r>
      <w:r w:rsidRPr="00DB12FA">
        <w:rPr>
          <w:rFonts w:ascii="Arial" w:hAnsi="Arial" w:cs="Arial"/>
          <w:sz w:val="20"/>
          <w:szCs w:val="20"/>
        </w:rPr>
        <w:tab/>
        <w:t>= nilai kepentingan atribut ke i</w:t>
      </w:r>
    </w:p>
    <w:p w:rsidR="00C4602E" w:rsidRPr="00DB12FA" w:rsidRDefault="00C4602E" w:rsidP="00C4602E">
      <w:pPr>
        <w:autoSpaceDE w:val="0"/>
        <w:autoSpaceDN w:val="0"/>
        <w:adjustRightInd w:val="0"/>
        <w:spacing w:line="240" w:lineRule="auto"/>
        <w:jc w:val="both"/>
        <w:rPr>
          <w:rFonts w:ascii="Arial" w:hAnsi="Arial" w:cs="Arial"/>
          <w:sz w:val="20"/>
          <w:szCs w:val="20"/>
        </w:rPr>
      </w:pPr>
      <w:r w:rsidRPr="00DB12FA">
        <w:rPr>
          <w:rFonts w:ascii="Arial" w:hAnsi="Arial" w:cs="Arial"/>
          <w:sz w:val="20"/>
          <w:szCs w:val="20"/>
        </w:rPr>
        <w:t xml:space="preserve">Xi </w:t>
      </w:r>
      <w:r w:rsidRPr="00DB12FA">
        <w:rPr>
          <w:rFonts w:ascii="Arial" w:hAnsi="Arial" w:cs="Arial"/>
          <w:sz w:val="20"/>
          <w:szCs w:val="20"/>
        </w:rPr>
        <w:tab/>
        <w:t>= Nilai kinerja atribut ke i</w:t>
      </w:r>
    </w:p>
    <w:p w:rsidR="00C4602E" w:rsidRPr="00DB12FA" w:rsidRDefault="00C4602E" w:rsidP="00C4602E">
      <w:pPr>
        <w:autoSpaceDE w:val="0"/>
        <w:autoSpaceDN w:val="0"/>
        <w:adjustRightInd w:val="0"/>
        <w:spacing w:line="240" w:lineRule="auto"/>
        <w:jc w:val="both"/>
        <w:rPr>
          <w:rFonts w:ascii="Arial" w:hAnsi="Arial" w:cs="Arial"/>
          <w:sz w:val="20"/>
          <w:szCs w:val="20"/>
        </w:rPr>
      </w:pPr>
      <w:r w:rsidRPr="00DB12FA">
        <w:rPr>
          <w:rFonts w:ascii="Arial" w:hAnsi="Arial" w:cs="Arial"/>
          <w:sz w:val="20"/>
          <w:szCs w:val="20"/>
        </w:rPr>
        <w:t xml:space="preserve">2. Membuat </w:t>
      </w:r>
      <w:r w:rsidRPr="00DB12FA">
        <w:rPr>
          <w:rFonts w:ascii="Arial" w:hAnsi="Arial" w:cs="Arial"/>
          <w:i/>
          <w:iCs/>
          <w:sz w:val="20"/>
          <w:szCs w:val="20"/>
        </w:rPr>
        <w:t xml:space="preserve">Weight Factors </w:t>
      </w:r>
      <w:r w:rsidRPr="00DB12FA">
        <w:rPr>
          <w:rFonts w:ascii="Arial" w:hAnsi="Arial" w:cs="Arial"/>
          <w:sz w:val="20"/>
          <w:szCs w:val="20"/>
        </w:rPr>
        <w:t>(WF), bobot ini merupakan persentase nilai MIS per atribut terhadap total MIS seluruh atribut.</w:t>
      </w:r>
    </w:p>
    <w:p w:rsidR="00C4602E" w:rsidRPr="00DB12FA" w:rsidRDefault="00A277EA" w:rsidP="00C4602E">
      <w:pPr>
        <w:spacing w:line="240" w:lineRule="auto"/>
        <w:jc w:val="both"/>
        <w:rPr>
          <w:rFonts w:ascii="Arial" w:hAnsi="Arial" w:cs="Arial"/>
          <w:sz w:val="20"/>
          <w:szCs w:val="20"/>
        </w:rPr>
      </w:pPr>
      <w:r w:rsidRPr="00DB12FA">
        <w:rPr>
          <w:rFonts w:ascii="Arial" w:eastAsiaTheme="minorEastAsia" w:hAnsi="Arial" w:cs="Arial"/>
          <w:noProof/>
          <w:sz w:val="20"/>
          <w:szCs w:val="20"/>
          <w:lang w:val="en-US"/>
        </w:rPr>
        <w:pict>
          <v:line id="Straight Connector 57" o:spid="_x0000_s1031" style="position:absolute;left:0;text-align:left;z-index:251684864;visibility:visible" from="48.25pt,17.1pt" to="112.8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" strokecolor="black [3213]"/>
        </w:pict>
      </w:r>
      <w:r w:rsidRPr="00DB12FA">
        <w:rPr>
          <w:rFonts w:ascii="Arial" w:eastAsiaTheme="minorEastAsia" w:hAnsi="Arial" w:cs="Arial"/>
          <w:noProof/>
          <w:sz w:val="20"/>
          <w:szCs w:val="20"/>
          <w:lang w:val="en-US"/>
        </w:rPr>
        <w:pict>
          <v:rect id="Rectangle 58" o:spid="_x0000_s1028" style="position:absolute;left:0;text-align:left;margin-left:40.8pt;margin-top:21.15pt;width:87.6pt;height:50.85pt;z-index:2516838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" fillcolor="white [3212]" strokecolor="white [3212]" strokeweight="2pt">
            <v:textbox>
              <w:txbxContent>
                <w:p w:rsidR="00986F23" w:rsidRPr="00AA7795" w:rsidRDefault="00A277EA" w:rsidP="00C4602E">
                  <w:pPr>
                    <w:pStyle w:val="NoSpacing"/>
                  </w:pPr>
                  <m:oMathPara>
                    <m:oMath>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r>
                            <w:rPr>
                              <w:rFonts w:ascii="Cambria Math" w:hAnsi="Cambria Math"/>
                            </w:rPr>
                            <m:t>MISi</m:t>
                          </m:r>
                        </m:e>
                      </m:nary>
                    </m:oMath>
                  </m:oMathPara>
                </w:p>
              </w:txbxContent>
            </v:textbox>
          </v:rect>
        </w:pict>
      </w:r>
      <w:r w:rsidR="00C4602E" w:rsidRPr="00DB12FA">
        <w:rPr>
          <w:rFonts w:ascii="Arial" w:hAnsi="Arial" w:cs="Arial"/>
          <w:sz w:val="20"/>
          <w:szCs w:val="20"/>
        </w:rPr>
        <w:t>WFi</w:t>
      </w:r>
      <w:r w:rsidR="00C4602E" w:rsidRPr="00DB12FA">
        <w:rPr>
          <w:rFonts w:ascii="Arial" w:hAnsi="Arial" w:cs="Arial"/>
          <w:sz w:val="20"/>
          <w:szCs w:val="20"/>
        </w:rPr>
        <w:tab/>
        <w:t>=</w:t>
      </w:r>
      <w:r w:rsidR="00C4602E" w:rsidRPr="00DB12FA">
        <w:rPr>
          <w:rFonts w:ascii="Arial" w:hAnsi="Arial" w:cs="Arial"/>
          <w:sz w:val="20"/>
          <w:szCs w:val="20"/>
        </w:rPr>
        <w:tab/>
        <w:t>MISi</w:t>
      </w:r>
      <w:r w:rsidR="00C4602E" w:rsidRPr="00DB12FA">
        <w:rPr>
          <w:rFonts w:ascii="Arial" w:hAnsi="Arial" w:cs="Arial"/>
          <w:sz w:val="20"/>
          <w:szCs w:val="20"/>
        </w:rPr>
        <w:tab/>
        <w:t xml:space="preserve">   x 100%</w:t>
      </w:r>
    </w:p>
    <w:p w:rsidR="00C4602E" w:rsidRPr="00DB12FA" w:rsidRDefault="00C4602E" w:rsidP="00C4602E">
      <w:pPr>
        <w:spacing w:line="240" w:lineRule="auto"/>
        <w:jc w:val="both"/>
        <w:rPr>
          <w:rFonts w:ascii="Arial" w:hAnsi="Arial" w:cs="Arial"/>
          <w:sz w:val="20"/>
          <w:szCs w:val="20"/>
        </w:rPr>
      </w:pPr>
      <w:r w:rsidRPr="00DB12FA">
        <w:rPr>
          <w:rFonts w:ascii="Arial" w:hAnsi="Arial" w:cs="Arial"/>
          <w:sz w:val="20"/>
          <w:szCs w:val="20"/>
        </w:rPr>
        <w:t>Keterangan:</w:t>
      </w:r>
    </w:p>
    <w:p w:rsidR="00C4602E" w:rsidRPr="00DB12FA" w:rsidRDefault="00C4602E" w:rsidP="00C4602E">
      <w:pPr>
        <w:autoSpaceDE w:val="0"/>
        <w:autoSpaceDN w:val="0"/>
        <w:adjustRightInd w:val="0"/>
        <w:spacing w:line="240" w:lineRule="auto"/>
        <w:jc w:val="both"/>
        <w:rPr>
          <w:rFonts w:ascii="Arial" w:hAnsi="Arial" w:cs="Arial"/>
          <w:sz w:val="20"/>
          <w:szCs w:val="20"/>
        </w:rPr>
      </w:pPr>
      <w:r w:rsidRPr="00DB12FA">
        <w:rPr>
          <w:rFonts w:ascii="Arial" w:hAnsi="Arial" w:cs="Arial"/>
          <w:sz w:val="20"/>
          <w:szCs w:val="20"/>
        </w:rPr>
        <w:t xml:space="preserve">I </w:t>
      </w:r>
      <w:r w:rsidRPr="00DB12FA">
        <w:rPr>
          <w:rFonts w:ascii="Arial" w:hAnsi="Arial" w:cs="Arial"/>
          <w:sz w:val="20"/>
          <w:szCs w:val="20"/>
        </w:rPr>
        <w:tab/>
        <w:t>= Atribut ke i</w:t>
      </w:r>
    </w:p>
    <w:p w:rsidR="00C4602E" w:rsidRPr="00DB12FA" w:rsidRDefault="00C4602E" w:rsidP="00C4602E">
      <w:pPr>
        <w:autoSpaceDE w:val="0"/>
        <w:autoSpaceDN w:val="0"/>
        <w:adjustRightInd w:val="0"/>
        <w:spacing w:line="240" w:lineRule="auto"/>
        <w:jc w:val="both"/>
        <w:rPr>
          <w:rFonts w:ascii="Arial" w:hAnsi="Arial" w:cs="Arial"/>
          <w:i/>
          <w:iCs/>
          <w:sz w:val="20"/>
          <w:szCs w:val="20"/>
        </w:rPr>
      </w:pPr>
      <w:r w:rsidRPr="00DB12FA">
        <w:rPr>
          <w:rFonts w:ascii="Arial" w:hAnsi="Arial" w:cs="Arial"/>
          <w:sz w:val="20"/>
          <w:szCs w:val="20"/>
        </w:rPr>
        <w:t xml:space="preserve">3. Membuat </w:t>
      </w:r>
      <w:r w:rsidRPr="00DB12FA">
        <w:rPr>
          <w:rFonts w:ascii="Arial" w:hAnsi="Arial" w:cs="Arial"/>
          <w:i/>
          <w:iCs/>
          <w:sz w:val="20"/>
          <w:szCs w:val="20"/>
        </w:rPr>
        <w:t xml:space="preserve">Weight Scores </w:t>
      </w:r>
      <w:r w:rsidRPr="00DB12FA">
        <w:rPr>
          <w:rFonts w:ascii="Arial" w:hAnsi="Arial" w:cs="Arial"/>
          <w:sz w:val="20"/>
          <w:szCs w:val="20"/>
        </w:rPr>
        <w:t xml:space="preserve">(WS), bobot ini merupakan perkalian antara </w:t>
      </w:r>
      <w:r w:rsidRPr="00DB12FA">
        <w:rPr>
          <w:rFonts w:ascii="Arial" w:hAnsi="Arial" w:cs="Arial"/>
          <w:i/>
          <w:iCs/>
          <w:sz w:val="20"/>
          <w:szCs w:val="20"/>
        </w:rPr>
        <w:t>Weight</w:t>
      </w:r>
    </w:p>
    <w:p w:rsidR="00C4602E" w:rsidRPr="00DB12FA" w:rsidRDefault="00C4602E" w:rsidP="00C4602E">
      <w:pPr>
        <w:spacing w:line="240" w:lineRule="auto"/>
        <w:jc w:val="both"/>
        <w:rPr>
          <w:rFonts w:ascii="Arial" w:hAnsi="Arial" w:cs="Arial"/>
          <w:sz w:val="20"/>
          <w:szCs w:val="20"/>
        </w:rPr>
      </w:pPr>
      <w:r w:rsidRPr="00DB12FA">
        <w:rPr>
          <w:rFonts w:ascii="Arial" w:hAnsi="Arial" w:cs="Arial"/>
          <w:i/>
          <w:iCs/>
          <w:sz w:val="20"/>
          <w:szCs w:val="20"/>
        </w:rPr>
        <w:t xml:space="preserve">Scores </w:t>
      </w:r>
      <w:r w:rsidRPr="00DB12FA">
        <w:rPr>
          <w:rFonts w:ascii="Arial" w:hAnsi="Arial" w:cs="Arial"/>
          <w:sz w:val="20"/>
          <w:szCs w:val="20"/>
        </w:rPr>
        <w:t xml:space="preserve">(WS) dengan </w:t>
      </w:r>
      <w:r w:rsidRPr="00DB12FA">
        <w:rPr>
          <w:rFonts w:ascii="Arial" w:hAnsi="Arial" w:cs="Arial"/>
          <w:i/>
          <w:iCs/>
          <w:sz w:val="20"/>
          <w:szCs w:val="20"/>
        </w:rPr>
        <w:t xml:space="preserve">Means Satisfaction Score </w:t>
      </w:r>
      <w:r w:rsidRPr="00DB12FA">
        <w:rPr>
          <w:rFonts w:ascii="Arial" w:hAnsi="Arial" w:cs="Arial"/>
          <w:sz w:val="20"/>
          <w:szCs w:val="20"/>
        </w:rPr>
        <w:t>(MMS).</w:t>
      </w:r>
    </w:p>
    <w:p w:rsidR="00C4602E" w:rsidRPr="00DB12FA" w:rsidRDefault="00C4602E" w:rsidP="00C4602E">
      <w:pPr>
        <w:spacing w:line="240" w:lineRule="auto"/>
        <w:jc w:val="both"/>
        <w:rPr>
          <w:rFonts w:ascii="Arial" w:hAnsi="Arial" w:cs="Arial"/>
          <w:sz w:val="20"/>
          <w:szCs w:val="20"/>
        </w:rPr>
      </w:pPr>
      <w:r w:rsidRPr="00DB12FA">
        <w:rPr>
          <w:rFonts w:ascii="Arial" w:hAnsi="Arial" w:cs="Arial"/>
          <w:sz w:val="20"/>
          <w:szCs w:val="20"/>
        </w:rPr>
        <w:lastRenderedPageBreak/>
        <w:t xml:space="preserve">WSi </w:t>
      </w:r>
      <w:r w:rsidRPr="00DB12FA">
        <w:rPr>
          <w:rFonts w:ascii="Arial" w:hAnsi="Arial" w:cs="Arial"/>
          <w:sz w:val="20"/>
          <w:szCs w:val="20"/>
        </w:rPr>
        <w:tab/>
        <w:t>= WFi x MSSi</w:t>
      </w:r>
    </w:p>
    <w:p w:rsidR="00C4602E" w:rsidRPr="00DB12FA" w:rsidRDefault="00C4602E" w:rsidP="00C4602E">
      <w:pPr>
        <w:spacing w:line="240" w:lineRule="auto"/>
        <w:jc w:val="both"/>
        <w:rPr>
          <w:rFonts w:ascii="Arial" w:hAnsi="Arial" w:cs="Arial"/>
          <w:sz w:val="20"/>
          <w:szCs w:val="20"/>
        </w:rPr>
      </w:pPr>
      <w:r w:rsidRPr="00DB12FA">
        <w:rPr>
          <w:rFonts w:ascii="Arial" w:hAnsi="Arial" w:cs="Arial"/>
          <w:sz w:val="20"/>
          <w:szCs w:val="20"/>
        </w:rPr>
        <w:t xml:space="preserve">4. Menentukan </w:t>
      </w:r>
      <w:r w:rsidRPr="00DB12FA">
        <w:rPr>
          <w:rFonts w:ascii="Arial" w:hAnsi="Arial" w:cs="Arial"/>
          <w:i/>
          <w:sz w:val="20"/>
          <w:szCs w:val="20"/>
        </w:rPr>
        <w:t>Weighted Average Total</w:t>
      </w:r>
      <w:r w:rsidRPr="00DB12FA">
        <w:rPr>
          <w:rFonts w:ascii="Arial" w:hAnsi="Arial" w:cs="Arial"/>
          <w:sz w:val="20"/>
          <w:szCs w:val="20"/>
        </w:rPr>
        <w:t xml:space="preserve"> (WAT) </w:t>
      </w:r>
    </w:p>
    <w:p w:rsidR="00C4602E" w:rsidRPr="00DB12FA" w:rsidRDefault="00C4602E" w:rsidP="00C4602E">
      <w:pPr>
        <w:spacing w:line="240" w:lineRule="auto"/>
        <w:jc w:val="both"/>
        <w:rPr>
          <w:rFonts w:ascii="Arial" w:hAnsi="Arial" w:cs="Arial"/>
          <w:sz w:val="20"/>
          <w:szCs w:val="20"/>
          <w:vertAlign w:val="subscript"/>
        </w:rPr>
      </w:pPr>
      <w:r w:rsidRPr="00DB12FA">
        <w:rPr>
          <w:rFonts w:ascii="Arial" w:hAnsi="Arial" w:cs="Arial"/>
          <w:sz w:val="20"/>
          <w:szCs w:val="20"/>
        </w:rPr>
        <w:t xml:space="preserve">WAT </w:t>
      </w:r>
      <w:r w:rsidRPr="00DB12FA">
        <w:rPr>
          <w:rFonts w:ascii="Arial" w:hAnsi="Arial" w:cs="Arial"/>
          <w:sz w:val="20"/>
          <w:szCs w:val="20"/>
        </w:rPr>
        <w:tab/>
        <w:t>= WSa</w:t>
      </w:r>
      <w:r w:rsidRPr="00DB12FA">
        <w:rPr>
          <w:rFonts w:ascii="Arial" w:hAnsi="Arial" w:cs="Arial"/>
          <w:sz w:val="20"/>
          <w:szCs w:val="20"/>
          <w:vertAlign w:val="subscript"/>
        </w:rPr>
        <w:t>1</w:t>
      </w:r>
      <w:r w:rsidRPr="00DB12FA">
        <w:rPr>
          <w:rFonts w:ascii="Arial" w:hAnsi="Arial" w:cs="Arial"/>
          <w:sz w:val="20"/>
          <w:szCs w:val="20"/>
        </w:rPr>
        <w:t xml:space="preserve"> + WSa</w:t>
      </w:r>
      <w:r w:rsidRPr="00DB12FA">
        <w:rPr>
          <w:rFonts w:ascii="Arial" w:hAnsi="Arial" w:cs="Arial"/>
          <w:sz w:val="20"/>
          <w:szCs w:val="20"/>
          <w:vertAlign w:val="subscript"/>
        </w:rPr>
        <w:t>2</w:t>
      </w:r>
      <w:r w:rsidRPr="00DB12FA">
        <w:rPr>
          <w:rFonts w:ascii="Arial" w:hAnsi="Arial" w:cs="Arial"/>
          <w:sz w:val="20"/>
          <w:szCs w:val="20"/>
        </w:rPr>
        <w:t xml:space="preserve"> + WSa</w:t>
      </w:r>
      <w:r w:rsidRPr="00DB12FA">
        <w:rPr>
          <w:rFonts w:ascii="Arial" w:hAnsi="Arial" w:cs="Arial"/>
          <w:sz w:val="20"/>
          <w:szCs w:val="20"/>
          <w:vertAlign w:val="subscript"/>
        </w:rPr>
        <w:t>3</w:t>
      </w:r>
      <w:r w:rsidRPr="00DB12FA">
        <w:rPr>
          <w:rFonts w:ascii="Arial" w:hAnsi="Arial" w:cs="Arial"/>
          <w:sz w:val="20"/>
          <w:szCs w:val="20"/>
        </w:rPr>
        <w:t xml:space="preserve"> + WSa</w:t>
      </w:r>
      <w:r w:rsidRPr="00DB12FA">
        <w:rPr>
          <w:rFonts w:ascii="Arial" w:hAnsi="Arial" w:cs="Arial"/>
          <w:sz w:val="20"/>
          <w:szCs w:val="20"/>
          <w:vertAlign w:val="subscript"/>
        </w:rPr>
        <w:t>4</w:t>
      </w:r>
      <w:r w:rsidRPr="00DB12FA">
        <w:rPr>
          <w:rFonts w:ascii="Arial" w:hAnsi="Arial" w:cs="Arial"/>
          <w:sz w:val="20"/>
          <w:szCs w:val="20"/>
        </w:rPr>
        <w:t xml:space="preserve"> + WSa</w:t>
      </w:r>
      <w:r w:rsidRPr="00DB12FA">
        <w:rPr>
          <w:rFonts w:ascii="Arial" w:hAnsi="Arial" w:cs="Arial"/>
          <w:sz w:val="20"/>
          <w:szCs w:val="20"/>
          <w:vertAlign w:val="subscript"/>
        </w:rPr>
        <w:t>5</w:t>
      </w:r>
    </w:p>
    <w:p w:rsidR="00C4602E" w:rsidRPr="00DB12FA" w:rsidRDefault="00C4602E" w:rsidP="00C4602E">
      <w:pPr>
        <w:spacing w:line="240" w:lineRule="auto"/>
        <w:jc w:val="both"/>
        <w:rPr>
          <w:rFonts w:ascii="Arial" w:hAnsi="Arial" w:cs="Arial"/>
          <w:sz w:val="20"/>
          <w:szCs w:val="20"/>
        </w:rPr>
      </w:pPr>
      <w:r w:rsidRPr="00DB12FA">
        <w:rPr>
          <w:rFonts w:ascii="Arial" w:hAnsi="Arial" w:cs="Arial"/>
          <w:sz w:val="20"/>
          <w:szCs w:val="20"/>
        </w:rPr>
        <w:t>5. Menentukan Nilai CSI (</w:t>
      </w:r>
      <w:r w:rsidRPr="00DB12FA">
        <w:rPr>
          <w:rFonts w:ascii="Arial" w:hAnsi="Arial" w:cs="Arial"/>
          <w:i/>
          <w:iCs/>
          <w:sz w:val="20"/>
          <w:szCs w:val="20"/>
        </w:rPr>
        <w:t>Consumers Satisfaction Index)</w:t>
      </w:r>
      <w:r w:rsidR="00A277EA" w:rsidRPr="00DB12FA">
        <w:rPr>
          <w:rFonts w:ascii="Arial" w:eastAsiaTheme="minorEastAsia" w:hAnsi="Arial" w:cs="Arial"/>
          <w:noProof/>
          <w:sz w:val="20"/>
          <w:szCs w:val="20"/>
          <w:lang w:val="en-US"/>
        </w:rPr>
        <w:pict>
          <v:rect id="Rectangle 59" o:spid="_x0000_s1029" style="position:absolute;left:0;text-align:left;margin-left:49pt;margin-top:15.8pt;width:74.7pt;height:43.3pt;z-index:25168588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" fillcolor="white [3212]" strokecolor="white [3212]" strokeweight="2pt">
            <v:textbox>
              <w:txbxContent>
                <w:p w:rsidR="00986F23" w:rsidRPr="00AA7795" w:rsidRDefault="00A277EA" w:rsidP="00C4602E">
                  <w:pPr>
                    <w:pStyle w:val="NoSpacing"/>
                  </w:pPr>
                  <m:oMathPara>
                    <m:oMath>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r>
                            <w:rPr>
                              <w:rFonts w:ascii="Cambria Math" w:hAnsi="Cambria Math"/>
                            </w:rPr>
                            <m:t>WSi</m:t>
                          </m:r>
                        </m:e>
                      </m:nary>
                    </m:oMath>
                  </m:oMathPara>
                </w:p>
              </w:txbxContent>
            </v:textbox>
          </v:rect>
        </w:pict>
      </w:r>
    </w:p>
    <w:p w:rsidR="00C4602E" w:rsidRPr="00DB12FA" w:rsidRDefault="00C4602E" w:rsidP="00C4602E">
      <w:pPr>
        <w:autoSpaceDE w:val="0"/>
        <w:autoSpaceDN w:val="0"/>
        <w:adjustRightInd w:val="0"/>
        <w:spacing w:line="240" w:lineRule="auto"/>
        <w:jc w:val="both"/>
        <w:rPr>
          <w:rFonts w:ascii="Arial" w:hAnsi="Arial" w:cs="Arial"/>
          <w:sz w:val="20"/>
          <w:szCs w:val="20"/>
        </w:rPr>
      </w:pPr>
    </w:p>
    <w:p w:rsidR="00C4602E" w:rsidRPr="00DB12FA" w:rsidRDefault="00C4602E" w:rsidP="00C4602E">
      <w:pPr>
        <w:autoSpaceDE w:val="0"/>
        <w:autoSpaceDN w:val="0"/>
        <w:adjustRightInd w:val="0"/>
        <w:spacing w:line="240" w:lineRule="auto"/>
        <w:jc w:val="both"/>
        <w:rPr>
          <w:rFonts w:ascii="Arial" w:hAnsi="Arial" w:cs="Arial"/>
          <w:sz w:val="20"/>
          <w:szCs w:val="20"/>
        </w:rPr>
      </w:pPr>
      <w:r w:rsidRPr="00DB12FA">
        <w:rPr>
          <w:rFonts w:ascii="Arial" w:hAnsi="Arial" w:cs="Arial"/>
          <w:sz w:val="20"/>
          <w:szCs w:val="20"/>
        </w:rPr>
        <w:t>CSI</w:t>
      </w:r>
      <w:r w:rsidRPr="00DB12FA">
        <w:rPr>
          <w:rFonts w:ascii="Arial" w:hAnsi="Arial" w:cs="Arial"/>
          <w:sz w:val="20"/>
          <w:szCs w:val="20"/>
        </w:rPr>
        <w:tab/>
        <w:t>=</w:t>
      </w:r>
      <w:r w:rsidR="00A277EA" w:rsidRPr="00DB12FA">
        <w:rPr>
          <w:rFonts w:ascii="Arial" w:hAnsi="Arial" w:cs="Arial"/>
          <w:noProof/>
          <w:sz w:val="20"/>
          <w:szCs w:val="20"/>
          <w:lang w:val="en-US"/>
        </w:rPr>
        <w:pict>
          <v:line id="Straight Connector 60" o:spid="_x0000_s1030" style="position:absolute;left:0;text-align:left;z-index:251686912;visibility:visible;mso-position-horizontal-relative:text;mso-position-vertical-relative:text" from="40.8pt,8.6pt" to="134.5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" strokecolor="black [3213]"/>
        </w:pict>
      </w:r>
    </w:p>
    <w:p w:rsidR="00C4602E" w:rsidRPr="00DB12FA" w:rsidRDefault="00C4602E" w:rsidP="00C4602E">
      <w:pPr>
        <w:autoSpaceDE w:val="0"/>
        <w:autoSpaceDN w:val="0"/>
        <w:adjustRightInd w:val="0"/>
        <w:spacing w:line="240" w:lineRule="auto"/>
        <w:jc w:val="both"/>
        <w:rPr>
          <w:rFonts w:ascii="Arial" w:hAnsi="Arial" w:cs="Arial"/>
          <w:sz w:val="20"/>
          <w:szCs w:val="20"/>
        </w:rPr>
      </w:pPr>
      <w:r w:rsidRPr="00DB12FA">
        <w:rPr>
          <w:rFonts w:ascii="Arial" w:hAnsi="Arial" w:cs="Arial"/>
          <w:sz w:val="20"/>
          <w:szCs w:val="20"/>
        </w:rPr>
        <w:tab/>
      </w:r>
      <w:r w:rsidRPr="00DB12FA">
        <w:rPr>
          <w:rFonts w:ascii="Arial" w:hAnsi="Arial" w:cs="Arial"/>
          <w:sz w:val="20"/>
          <w:szCs w:val="20"/>
        </w:rPr>
        <w:tab/>
        <w:t>HS</w:t>
      </w:r>
    </w:p>
    <w:p w:rsidR="00C4602E" w:rsidRPr="00DB12FA" w:rsidRDefault="00C4602E" w:rsidP="00C4602E">
      <w:pPr>
        <w:autoSpaceDE w:val="0"/>
        <w:autoSpaceDN w:val="0"/>
        <w:adjustRightInd w:val="0"/>
        <w:spacing w:line="240" w:lineRule="auto"/>
        <w:jc w:val="both"/>
        <w:rPr>
          <w:rFonts w:ascii="Arial" w:hAnsi="Arial" w:cs="Arial"/>
          <w:sz w:val="20"/>
          <w:szCs w:val="20"/>
        </w:rPr>
      </w:pPr>
      <w:r w:rsidRPr="00DB12FA">
        <w:rPr>
          <w:rFonts w:ascii="Arial" w:hAnsi="Arial" w:cs="Arial"/>
          <w:sz w:val="20"/>
          <w:szCs w:val="20"/>
        </w:rPr>
        <w:t>Keterangan:</w:t>
      </w:r>
    </w:p>
    <w:p w:rsidR="00C4602E" w:rsidRPr="00DB12FA" w:rsidRDefault="00C4602E" w:rsidP="00C4602E">
      <w:pPr>
        <w:autoSpaceDE w:val="0"/>
        <w:autoSpaceDN w:val="0"/>
        <w:adjustRightInd w:val="0"/>
        <w:spacing w:line="240" w:lineRule="auto"/>
        <w:jc w:val="both"/>
        <w:rPr>
          <w:rFonts w:ascii="Arial" w:hAnsi="Arial" w:cs="Arial"/>
          <w:sz w:val="20"/>
          <w:szCs w:val="20"/>
        </w:rPr>
      </w:pPr>
      <w:r w:rsidRPr="00DB12FA">
        <w:rPr>
          <w:rFonts w:ascii="Arial" w:hAnsi="Arial" w:cs="Arial"/>
          <w:sz w:val="20"/>
          <w:szCs w:val="20"/>
        </w:rPr>
        <w:t xml:space="preserve">HS </w:t>
      </w:r>
      <w:r w:rsidRPr="00DB12FA">
        <w:rPr>
          <w:rFonts w:ascii="Arial" w:hAnsi="Arial" w:cs="Arial"/>
          <w:sz w:val="20"/>
          <w:szCs w:val="20"/>
        </w:rPr>
        <w:tab/>
        <w:t>= Skala maksimum yang digunakan</w:t>
      </w:r>
    </w:p>
    <w:p w:rsidR="00C4602E" w:rsidRPr="00DB12FA" w:rsidRDefault="00C4602E" w:rsidP="00C4602E">
      <w:pPr>
        <w:autoSpaceDE w:val="0"/>
        <w:autoSpaceDN w:val="0"/>
        <w:adjustRightInd w:val="0"/>
        <w:spacing w:line="240" w:lineRule="auto"/>
        <w:ind w:firstLine="720"/>
        <w:jc w:val="both"/>
        <w:rPr>
          <w:rFonts w:ascii="Arial" w:hAnsi="Arial" w:cs="Arial"/>
          <w:sz w:val="20"/>
          <w:szCs w:val="20"/>
        </w:rPr>
      </w:pPr>
      <w:r w:rsidRPr="00DB12FA">
        <w:rPr>
          <w:rFonts w:ascii="Arial" w:hAnsi="Arial" w:cs="Arial"/>
          <w:sz w:val="20"/>
          <w:szCs w:val="20"/>
        </w:rPr>
        <w:t>Kriteria indeks kepuasan menggunakan kisaran 0.00 hingga 1.00 (tidak puas hingga sangat puas)</w:t>
      </w:r>
      <w:r w:rsidR="00E027A5" w:rsidRPr="00DB12FA">
        <w:rPr>
          <w:rFonts w:ascii="Arial" w:hAnsi="Arial" w:cs="Arial"/>
          <w:sz w:val="20"/>
          <w:szCs w:val="20"/>
        </w:rPr>
        <w:t xml:space="preserve"> yang dapat dilihat pada Tabel 2</w:t>
      </w:r>
      <w:r w:rsidRPr="00DB12FA">
        <w:rPr>
          <w:rFonts w:ascii="Arial" w:hAnsi="Arial" w:cs="Arial"/>
          <w:sz w:val="20"/>
          <w:szCs w:val="20"/>
        </w:rPr>
        <w:t>.</w:t>
      </w:r>
    </w:p>
    <w:p w:rsidR="00C4602E" w:rsidRPr="00DB12FA" w:rsidRDefault="00E027A5" w:rsidP="00C4602E">
      <w:pPr>
        <w:spacing w:line="240" w:lineRule="auto"/>
        <w:jc w:val="both"/>
        <w:rPr>
          <w:rFonts w:ascii="Arial" w:hAnsi="Arial" w:cs="Arial"/>
          <w:sz w:val="20"/>
          <w:szCs w:val="20"/>
        </w:rPr>
      </w:pPr>
      <w:r w:rsidRPr="00DB12FA">
        <w:rPr>
          <w:rFonts w:ascii="Arial" w:hAnsi="Arial" w:cs="Arial"/>
          <w:bCs/>
          <w:sz w:val="20"/>
          <w:szCs w:val="20"/>
        </w:rPr>
        <w:t>Tabel 2</w:t>
      </w:r>
      <w:r w:rsidR="00C4602E" w:rsidRPr="00DB12FA">
        <w:rPr>
          <w:rFonts w:ascii="Arial" w:hAnsi="Arial" w:cs="Arial"/>
          <w:bCs/>
          <w:sz w:val="20"/>
          <w:szCs w:val="20"/>
        </w:rPr>
        <w:t>.</w:t>
      </w:r>
      <w:r w:rsidR="00C4602E" w:rsidRPr="00DB12FA">
        <w:rPr>
          <w:rFonts w:ascii="Arial" w:hAnsi="Arial" w:cs="Arial"/>
          <w:sz w:val="20"/>
          <w:szCs w:val="20"/>
        </w:rPr>
        <w:t>Kriteria Indeks Kepuasan</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003"/>
        <w:gridCol w:w="2111"/>
      </w:tblGrid>
      <w:tr w:rsidR="00C4602E" w:rsidRPr="00DB12FA" w:rsidTr="00C4602E">
        <w:trPr>
          <w:trHeight w:val="312"/>
        </w:trPr>
        <w:tc>
          <w:tcPr>
            <w:tcW w:w="4076" w:type="dxa"/>
            <w:tcBorders>
              <w:bottom w:val="single" w:sz="4" w:space="0" w:color="auto"/>
            </w:tcBorders>
          </w:tcPr>
          <w:p w:rsidR="00C4602E" w:rsidRPr="00DB12FA" w:rsidRDefault="00C4602E" w:rsidP="00C4602E">
            <w:pPr>
              <w:autoSpaceDE w:val="0"/>
              <w:autoSpaceDN w:val="0"/>
              <w:adjustRightInd w:val="0"/>
              <w:rPr>
                <w:rFonts w:ascii="Arial" w:hAnsi="Arial" w:cs="Arial"/>
                <w:sz w:val="20"/>
                <w:szCs w:val="20"/>
              </w:rPr>
            </w:pPr>
            <w:r w:rsidRPr="00DB12FA">
              <w:rPr>
                <w:rFonts w:ascii="Arial" w:hAnsi="Arial" w:cs="Arial"/>
                <w:sz w:val="20"/>
                <w:szCs w:val="20"/>
              </w:rPr>
              <w:t>Nilai CSI</w:t>
            </w:r>
          </w:p>
        </w:tc>
        <w:tc>
          <w:tcPr>
            <w:tcW w:w="4077" w:type="dxa"/>
            <w:tcBorders>
              <w:bottom w:val="single" w:sz="4" w:space="0" w:color="auto"/>
            </w:tcBorders>
          </w:tcPr>
          <w:p w:rsidR="00C4602E" w:rsidRPr="00DB12FA" w:rsidRDefault="00C4602E" w:rsidP="00C4602E">
            <w:pPr>
              <w:autoSpaceDE w:val="0"/>
              <w:autoSpaceDN w:val="0"/>
              <w:adjustRightInd w:val="0"/>
              <w:rPr>
                <w:rFonts w:ascii="Arial" w:hAnsi="Arial" w:cs="Arial"/>
                <w:sz w:val="20"/>
                <w:szCs w:val="20"/>
              </w:rPr>
            </w:pPr>
            <w:r w:rsidRPr="00DB12FA">
              <w:rPr>
                <w:rFonts w:ascii="Arial" w:hAnsi="Arial" w:cs="Arial"/>
                <w:sz w:val="20"/>
                <w:szCs w:val="20"/>
              </w:rPr>
              <w:t>Kriteria CSI</w:t>
            </w:r>
          </w:p>
        </w:tc>
      </w:tr>
      <w:tr w:rsidR="00C4602E" w:rsidRPr="00DB12FA" w:rsidTr="007F1F7A">
        <w:trPr>
          <w:trHeight w:val="823"/>
        </w:trPr>
        <w:tc>
          <w:tcPr>
            <w:tcW w:w="4076" w:type="dxa"/>
            <w:tcBorders>
              <w:top w:val="single" w:sz="4" w:space="0" w:color="auto"/>
            </w:tcBorders>
          </w:tcPr>
          <w:p w:rsidR="00C4602E" w:rsidRPr="00DB12FA" w:rsidRDefault="00C4602E" w:rsidP="00C4602E">
            <w:pPr>
              <w:autoSpaceDE w:val="0"/>
              <w:autoSpaceDN w:val="0"/>
              <w:adjustRightInd w:val="0"/>
              <w:rPr>
                <w:rFonts w:ascii="Arial" w:hAnsi="Arial" w:cs="Arial"/>
                <w:sz w:val="20"/>
                <w:szCs w:val="20"/>
              </w:rPr>
            </w:pPr>
            <w:r w:rsidRPr="00DB12FA">
              <w:rPr>
                <w:rFonts w:ascii="Arial" w:hAnsi="Arial" w:cs="Arial"/>
                <w:sz w:val="20"/>
                <w:szCs w:val="20"/>
              </w:rPr>
              <w:t>0,67-100</w:t>
            </w:r>
          </w:p>
          <w:p w:rsidR="00C4602E" w:rsidRPr="00DB12FA" w:rsidRDefault="00C4602E" w:rsidP="00C4602E">
            <w:pPr>
              <w:autoSpaceDE w:val="0"/>
              <w:autoSpaceDN w:val="0"/>
              <w:adjustRightInd w:val="0"/>
              <w:rPr>
                <w:rFonts w:ascii="Arial" w:hAnsi="Arial" w:cs="Arial"/>
                <w:sz w:val="20"/>
                <w:szCs w:val="20"/>
              </w:rPr>
            </w:pPr>
            <w:r w:rsidRPr="00DB12FA">
              <w:rPr>
                <w:rFonts w:ascii="Arial" w:hAnsi="Arial" w:cs="Arial"/>
                <w:sz w:val="20"/>
                <w:szCs w:val="20"/>
              </w:rPr>
              <w:t>0,34-0,66</w:t>
            </w:r>
          </w:p>
          <w:p w:rsidR="00C4602E" w:rsidRPr="00DB12FA" w:rsidRDefault="00C4602E" w:rsidP="00C4602E">
            <w:pPr>
              <w:autoSpaceDE w:val="0"/>
              <w:autoSpaceDN w:val="0"/>
              <w:adjustRightInd w:val="0"/>
              <w:rPr>
                <w:rFonts w:ascii="Arial" w:hAnsi="Arial" w:cs="Arial"/>
                <w:sz w:val="20"/>
                <w:szCs w:val="20"/>
              </w:rPr>
            </w:pPr>
            <w:r w:rsidRPr="00DB12FA">
              <w:rPr>
                <w:rFonts w:ascii="Arial" w:hAnsi="Arial" w:cs="Arial"/>
                <w:sz w:val="20"/>
                <w:szCs w:val="20"/>
              </w:rPr>
              <w:t>0,00-0,33</w:t>
            </w:r>
          </w:p>
        </w:tc>
        <w:tc>
          <w:tcPr>
            <w:tcW w:w="4077" w:type="dxa"/>
            <w:tcBorders>
              <w:top w:val="single" w:sz="4" w:space="0" w:color="auto"/>
            </w:tcBorders>
          </w:tcPr>
          <w:p w:rsidR="00C4602E" w:rsidRPr="00DB12FA" w:rsidRDefault="00C4602E" w:rsidP="00C4602E">
            <w:pPr>
              <w:autoSpaceDE w:val="0"/>
              <w:autoSpaceDN w:val="0"/>
              <w:adjustRightInd w:val="0"/>
              <w:rPr>
                <w:rFonts w:ascii="Arial" w:hAnsi="Arial" w:cs="Arial"/>
                <w:sz w:val="20"/>
                <w:szCs w:val="20"/>
              </w:rPr>
            </w:pPr>
            <w:r w:rsidRPr="00DB12FA">
              <w:rPr>
                <w:rFonts w:ascii="Arial" w:hAnsi="Arial" w:cs="Arial"/>
                <w:sz w:val="20"/>
                <w:szCs w:val="20"/>
              </w:rPr>
              <w:t>Puas</w:t>
            </w:r>
          </w:p>
          <w:p w:rsidR="00C4602E" w:rsidRPr="00DB12FA" w:rsidRDefault="00C4602E" w:rsidP="00C4602E">
            <w:pPr>
              <w:autoSpaceDE w:val="0"/>
              <w:autoSpaceDN w:val="0"/>
              <w:adjustRightInd w:val="0"/>
              <w:rPr>
                <w:rFonts w:ascii="Arial" w:hAnsi="Arial" w:cs="Arial"/>
                <w:sz w:val="20"/>
                <w:szCs w:val="20"/>
              </w:rPr>
            </w:pPr>
            <w:r w:rsidRPr="00DB12FA">
              <w:rPr>
                <w:rFonts w:ascii="Arial" w:hAnsi="Arial" w:cs="Arial"/>
                <w:sz w:val="20"/>
                <w:szCs w:val="20"/>
              </w:rPr>
              <w:t>Biasa</w:t>
            </w:r>
          </w:p>
          <w:p w:rsidR="00C4602E" w:rsidRPr="00DB12FA" w:rsidRDefault="00C4602E" w:rsidP="00C4602E">
            <w:pPr>
              <w:autoSpaceDE w:val="0"/>
              <w:autoSpaceDN w:val="0"/>
              <w:adjustRightInd w:val="0"/>
              <w:rPr>
                <w:rFonts w:ascii="Arial" w:hAnsi="Arial" w:cs="Arial"/>
                <w:sz w:val="20"/>
                <w:szCs w:val="20"/>
              </w:rPr>
            </w:pPr>
            <w:r w:rsidRPr="00DB12FA">
              <w:rPr>
                <w:rFonts w:ascii="Arial" w:hAnsi="Arial" w:cs="Arial"/>
                <w:sz w:val="20"/>
                <w:szCs w:val="20"/>
              </w:rPr>
              <w:t>Tidak Puas</w:t>
            </w:r>
          </w:p>
        </w:tc>
      </w:tr>
    </w:tbl>
    <w:p w:rsidR="00E01DE2" w:rsidRPr="00DB12FA" w:rsidRDefault="00C4602E" w:rsidP="00C4602E">
      <w:pPr>
        <w:autoSpaceDE w:val="0"/>
        <w:autoSpaceDN w:val="0"/>
        <w:adjustRightInd w:val="0"/>
        <w:spacing w:line="240" w:lineRule="auto"/>
        <w:jc w:val="both"/>
        <w:rPr>
          <w:rFonts w:ascii="Arial" w:hAnsi="Arial" w:cs="Arial"/>
          <w:i/>
          <w:sz w:val="20"/>
          <w:szCs w:val="20"/>
        </w:rPr>
      </w:pPr>
      <w:r w:rsidRPr="00DB12FA">
        <w:rPr>
          <w:rFonts w:ascii="Arial" w:hAnsi="Arial" w:cs="Arial"/>
          <w:i/>
          <w:sz w:val="20"/>
          <w:szCs w:val="20"/>
        </w:rPr>
        <w:t>Sumber : Hasibuan, 2004</w:t>
      </w:r>
    </w:p>
    <w:p w:rsidR="00D85795" w:rsidRPr="00DB12FA" w:rsidRDefault="00D85795" w:rsidP="00D85795">
      <w:pPr>
        <w:autoSpaceDE w:val="0"/>
        <w:autoSpaceDN w:val="0"/>
        <w:adjustRightInd w:val="0"/>
        <w:spacing w:after="0" w:line="240" w:lineRule="auto"/>
        <w:jc w:val="both"/>
        <w:rPr>
          <w:rFonts w:ascii="Arial" w:hAnsi="Arial" w:cs="Arial"/>
          <w:sz w:val="20"/>
          <w:szCs w:val="20"/>
        </w:rPr>
      </w:pPr>
    </w:p>
    <w:p w:rsidR="00D85795" w:rsidRPr="00DB12FA" w:rsidRDefault="00D85795" w:rsidP="00C4602E">
      <w:pPr>
        <w:tabs>
          <w:tab w:val="left" w:pos="0"/>
        </w:tabs>
        <w:autoSpaceDE w:val="0"/>
        <w:autoSpaceDN w:val="0"/>
        <w:adjustRightInd w:val="0"/>
        <w:spacing w:after="0" w:line="240" w:lineRule="auto"/>
        <w:jc w:val="center"/>
        <w:rPr>
          <w:rFonts w:ascii="Arial" w:hAnsi="Arial" w:cs="Arial"/>
          <w:b/>
          <w:sz w:val="20"/>
          <w:szCs w:val="20"/>
        </w:rPr>
      </w:pPr>
      <w:r w:rsidRPr="00DB12FA">
        <w:rPr>
          <w:rFonts w:ascii="Arial" w:hAnsi="Arial" w:cs="Arial"/>
          <w:b/>
          <w:sz w:val="20"/>
          <w:szCs w:val="20"/>
          <w:lang w:val="en-US"/>
        </w:rPr>
        <w:t>HASIL DAN PEMBAHASAN</w:t>
      </w:r>
    </w:p>
    <w:p w:rsidR="00DB0490" w:rsidRPr="00DB12FA" w:rsidRDefault="00DB0490" w:rsidP="00C4602E">
      <w:pPr>
        <w:tabs>
          <w:tab w:val="left" w:pos="0"/>
        </w:tabs>
        <w:autoSpaceDE w:val="0"/>
        <w:autoSpaceDN w:val="0"/>
        <w:adjustRightInd w:val="0"/>
        <w:spacing w:after="0" w:line="240" w:lineRule="auto"/>
        <w:jc w:val="both"/>
        <w:rPr>
          <w:rFonts w:ascii="Arial" w:hAnsi="Arial" w:cs="Arial"/>
          <w:b/>
          <w:sz w:val="20"/>
          <w:szCs w:val="20"/>
        </w:rPr>
      </w:pPr>
    </w:p>
    <w:p w:rsidR="00C4602E" w:rsidRPr="00DB12FA" w:rsidRDefault="00C4602E" w:rsidP="00C4602E">
      <w:pPr>
        <w:spacing w:after="0" w:line="240" w:lineRule="auto"/>
        <w:jc w:val="both"/>
        <w:rPr>
          <w:rFonts w:ascii="Arial" w:hAnsi="Arial" w:cs="Arial"/>
          <w:b/>
          <w:sz w:val="20"/>
          <w:szCs w:val="20"/>
        </w:rPr>
      </w:pPr>
      <w:r w:rsidRPr="00DB12FA">
        <w:rPr>
          <w:rFonts w:ascii="Arial" w:hAnsi="Arial" w:cs="Arial"/>
          <w:b/>
          <w:sz w:val="20"/>
          <w:szCs w:val="20"/>
        </w:rPr>
        <w:t>1. Analisis Perilaku Konsumen Tempe</w:t>
      </w:r>
    </w:p>
    <w:p w:rsidR="00136AC9" w:rsidRPr="00DB12FA" w:rsidRDefault="00136AC9" w:rsidP="005646B1">
      <w:pPr>
        <w:autoSpaceDE w:val="0"/>
        <w:autoSpaceDN w:val="0"/>
        <w:adjustRightInd w:val="0"/>
        <w:spacing w:after="0" w:line="240" w:lineRule="auto"/>
        <w:jc w:val="center"/>
        <w:rPr>
          <w:rFonts w:ascii="Arial" w:hAnsi="Arial" w:cs="Arial"/>
          <w:b/>
          <w:bCs/>
          <w:sz w:val="20"/>
          <w:szCs w:val="20"/>
        </w:rPr>
      </w:pPr>
    </w:p>
    <w:p w:rsidR="00136AC9" w:rsidRPr="00DB12FA" w:rsidRDefault="00136AC9" w:rsidP="00136AC9">
      <w:pPr>
        <w:pStyle w:val="ListParagraph"/>
        <w:ind w:left="0" w:firstLine="720"/>
        <w:jc w:val="both"/>
        <w:rPr>
          <w:rFonts w:ascii="Arial" w:hAnsi="Arial" w:cs="Arial"/>
          <w:sz w:val="20"/>
          <w:szCs w:val="20"/>
        </w:rPr>
      </w:pPr>
      <w:r w:rsidRPr="00DB12FA">
        <w:rPr>
          <w:rFonts w:ascii="Arial" w:hAnsi="Arial" w:cs="Arial"/>
          <w:sz w:val="20"/>
          <w:szCs w:val="20"/>
        </w:rPr>
        <w:t>Hasil penelitian tentang perilaku konsumen terhadap atribut harga, rasa, warna, kemasan, ukuran,Ketahanan produk dan waktu menunjukan konsumen dalam membeli produk tempe merasa  Sangat Puas untuk lebih ricih dapat dijelaskan pada Tabel 15.</w:t>
      </w:r>
    </w:p>
    <w:p w:rsidR="00136AC9" w:rsidRPr="00DB12FA" w:rsidRDefault="00136AC9" w:rsidP="00136AC9">
      <w:pPr>
        <w:spacing w:after="0" w:line="240" w:lineRule="auto"/>
        <w:jc w:val="both"/>
        <w:rPr>
          <w:rFonts w:ascii="Arial" w:hAnsi="Arial" w:cs="Arial"/>
          <w:sz w:val="20"/>
          <w:szCs w:val="20"/>
        </w:rPr>
      </w:pPr>
      <w:r w:rsidRPr="00DB12FA">
        <w:rPr>
          <w:rFonts w:ascii="Arial" w:hAnsi="Arial" w:cs="Arial"/>
          <w:sz w:val="20"/>
          <w:szCs w:val="20"/>
        </w:rPr>
        <w:t>Tabel 15. Rata-rata Perilaku  Konsumen  Produk tempe di Desa Pasar Benai</w:t>
      </w:r>
    </w:p>
    <w:tbl>
      <w:tblPr>
        <w:tblStyle w:val="TableGrid"/>
        <w:tblW w:w="5582"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tblPr>
      <w:tblGrid>
        <w:gridCol w:w="1283"/>
        <w:gridCol w:w="1660"/>
        <w:gridCol w:w="1043"/>
        <w:gridCol w:w="1596"/>
      </w:tblGrid>
      <w:tr w:rsidR="00136AC9" w:rsidRPr="00DB12FA" w:rsidTr="00136AC9">
        <w:tc>
          <w:tcPr>
            <w:tcW w:w="1283" w:type="dxa"/>
            <w:tcBorders>
              <w:bottom w:val="single" w:sz="4" w:space="0" w:color="000000" w:themeColor="text1"/>
              <w:right w:val="nil"/>
            </w:tcBorders>
          </w:tcPr>
          <w:p w:rsidR="00136AC9" w:rsidRPr="00DB12FA" w:rsidRDefault="00136AC9" w:rsidP="00986F23">
            <w:pPr>
              <w:rPr>
                <w:rFonts w:ascii="Arial" w:hAnsi="Arial" w:cs="Arial"/>
                <w:b/>
                <w:sz w:val="20"/>
                <w:szCs w:val="20"/>
              </w:rPr>
            </w:pPr>
            <w:r w:rsidRPr="00DB12FA">
              <w:rPr>
                <w:rFonts w:ascii="Arial" w:hAnsi="Arial" w:cs="Arial"/>
                <w:b/>
                <w:sz w:val="20"/>
                <w:szCs w:val="20"/>
              </w:rPr>
              <w:t>Indikator</w:t>
            </w:r>
          </w:p>
        </w:tc>
        <w:tc>
          <w:tcPr>
            <w:tcW w:w="1660" w:type="dxa"/>
            <w:tcBorders>
              <w:left w:val="nil"/>
              <w:bottom w:val="single" w:sz="4" w:space="0" w:color="000000" w:themeColor="text1"/>
              <w:right w:val="nil"/>
            </w:tcBorders>
          </w:tcPr>
          <w:p w:rsidR="00136AC9" w:rsidRPr="00DB12FA" w:rsidRDefault="00136AC9" w:rsidP="00986F23">
            <w:pPr>
              <w:rPr>
                <w:rFonts w:ascii="Arial" w:hAnsi="Arial" w:cs="Arial"/>
                <w:b/>
                <w:sz w:val="20"/>
                <w:szCs w:val="20"/>
              </w:rPr>
            </w:pPr>
            <w:r w:rsidRPr="00DB12FA">
              <w:rPr>
                <w:rFonts w:ascii="Arial" w:hAnsi="Arial" w:cs="Arial"/>
                <w:b/>
                <w:sz w:val="20"/>
                <w:szCs w:val="20"/>
              </w:rPr>
              <w:t>Kretria (Skor)</w:t>
            </w:r>
          </w:p>
        </w:tc>
        <w:tc>
          <w:tcPr>
            <w:tcW w:w="1043" w:type="dxa"/>
            <w:tcBorders>
              <w:left w:val="nil"/>
              <w:bottom w:val="single" w:sz="4" w:space="0" w:color="000000" w:themeColor="text1"/>
              <w:right w:val="nil"/>
            </w:tcBorders>
          </w:tcPr>
          <w:p w:rsidR="00136AC9" w:rsidRPr="00DB12FA" w:rsidRDefault="00136AC9" w:rsidP="00986F23">
            <w:pPr>
              <w:rPr>
                <w:rFonts w:ascii="Arial" w:hAnsi="Arial" w:cs="Arial"/>
                <w:b/>
                <w:sz w:val="20"/>
                <w:szCs w:val="20"/>
              </w:rPr>
            </w:pPr>
            <w:r w:rsidRPr="00DB12FA">
              <w:rPr>
                <w:rFonts w:ascii="Arial" w:hAnsi="Arial" w:cs="Arial"/>
                <w:b/>
                <w:sz w:val="20"/>
                <w:szCs w:val="20"/>
              </w:rPr>
              <w:t>Jumlah (Orang)</w:t>
            </w:r>
          </w:p>
        </w:tc>
        <w:tc>
          <w:tcPr>
            <w:tcW w:w="1596" w:type="dxa"/>
            <w:tcBorders>
              <w:left w:val="nil"/>
              <w:bottom w:val="single" w:sz="4" w:space="0" w:color="000000" w:themeColor="text1"/>
            </w:tcBorders>
          </w:tcPr>
          <w:p w:rsidR="00136AC9" w:rsidRPr="00DB12FA" w:rsidRDefault="00136AC9" w:rsidP="00986F23">
            <w:pPr>
              <w:rPr>
                <w:rFonts w:ascii="Arial" w:hAnsi="Arial" w:cs="Arial"/>
                <w:b/>
                <w:sz w:val="20"/>
                <w:szCs w:val="20"/>
              </w:rPr>
            </w:pPr>
            <w:r w:rsidRPr="00DB12FA">
              <w:rPr>
                <w:rFonts w:ascii="Arial" w:hAnsi="Arial" w:cs="Arial"/>
                <w:b/>
                <w:sz w:val="20"/>
                <w:szCs w:val="20"/>
              </w:rPr>
              <w:t>Persentase%</w:t>
            </w:r>
          </w:p>
        </w:tc>
      </w:tr>
      <w:tr w:rsidR="00136AC9" w:rsidRPr="00DB12FA" w:rsidTr="00136AC9">
        <w:tc>
          <w:tcPr>
            <w:tcW w:w="1283" w:type="dxa"/>
            <w:tcBorders>
              <w:bottom w:val="nil"/>
              <w:right w:val="nil"/>
            </w:tcBorders>
          </w:tcPr>
          <w:p w:rsidR="00136AC9" w:rsidRPr="00DB12FA" w:rsidRDefault="00136AC9" w:rsidP="00986F23">
            <w:pPr>
              <w:rPr>
                <w:rFonts w:ascii="Arial" w:hAnsi="Arial" w:cs="Arial"/>
                <w:sz w:val="20"/>
                <w:szCs w:val="20"/>
              </w:rPr>
            </w:pPr>
            <w:r w:rsidRPr="00DB12FA">
              <w:rPr>
                <w:rFonts w:ascii="Arial" w:hAnsi="Arial" w:cs="Arial"/>
                <w:sz w:val="20"/>
                <w:szCs w:val="20"/>
              </w:rPr>
              <w:t>Sangat Puas</w:t>
            </w:r>
          </w:p>
        </w:tc>
        <w:tc>
          <w:tcPr>
            <w:tcW w:w="1660" w:type="dxa"/>
            <w:tcBorders>
              <w:left w:val="nil"/>
              <w:bottom w:val="nil"/>
              <w:right w:val="nil"/>
            </w:tcBorders>
          </w:tcPr>
          <w:p w:rsidR="00136AC9" w:rsidRPr="00DB12FA" w:rsidRDefault="00136AC9" w:rsidP="00986F23">
            <w:pPr>
              <w:rPr>
                <w:rFonts w:ascii="Arial" w:hAnsi="Arial" w:cs="Arial"/>
                <w:sz w:val="20"/>
                <w:szCs w:val="20"/>
              </w:rPr>
            </w:pPr>
            <w:r w:rsidRPr="00DB12FA">
              <w:rPr>
                <w:rFonts w:ascii="Arial" w:hAnsi="Arial" w:cs="Arial"/>
                <w:sz w:val="20"/>
                <w:szCs w:val="20"/>
              </w:rPr>
              <w:t>15,80 – 21.00</w:t>
            </w:r>
          </w:p>
        </w:tc>
        <w:tc>
          <w:tcPr>
            <w:tcW w:w="1043" w:type="dxa"/>
            <w:tcBorders>
              <w:left w:val="nil"/>
              <w:bottom w:val="nil"/>
              <w:right w:val="nil"/>
            </w:tcBorders>
          </w:tcPr>
          <w:p w:rsidR="00136AC9" w:rsidRPr="00DB12FA" w:rsidRDefault="00136AC9" w:rsidP="00986F23">
            <w:pPr>
              <w:jc w:val="center"/>
              <w:rPr>
                <w:rFonts w:ascii="Arial" w:hAnsi="Arial" w:cs="Arial"/>
                <w:sz w:val="20"/>
                <w:szCs w:val="20"/>
              </w:rPr>
            </w:pPr>
            <w:r w:rsidRPr="00DB12FA">
              <w:rPr>
                <w:rFonts w:ascii="Arial" w:hAnsi="Arial" w:cs="Arial"/>
                <w:sz w:val="20"/>
                <w:szCs w:val="20"/>
              </w:rPr>
              <w:t>17</w:t>
            </w:r>
          </w:p>
        </w:tc>
        <w:tc>
          <w:tcPr>
            <w:tcW w:w="1596" w:type="dxa"/>
            <w:tcBorders>
              <w:left w:val="nil"/>
              <w:bottom w:val="nil"/>
            </w:tcBorders>
          </w:tcPr>
          <w:p w:rsidR="00136AC9" w:rsidRPr="00DB12FA" w:rsidRDefault="00136AC9" w:rsidP="00986F23">
            <w:pPr>
              <w:jc w:val="center"/>
              <w:rPr>
                <w:rFonts w:ascii="Arial" w:hAnsi="Arial" w:cs="Arial"/>
                <w:sz w:val="20"/>
                <w:szCs w:val="20"/>
              </w:rPr>
            </w:pPr>
            <w:r w:rsidRPr="00DB12FA">
              <w:rPr>
                <w:rFonts w:ascii="Arial" w:hAnsi="Arial" w:cs="Arial"/>
                <w:sz w:val="20"/>
                <w:szCs w:val="20"/>
              </w:rPr>
              <w:t>56.67</w:t>
            </w:r>
          </w:p>
        </w:tc>
      </w:tr>
      <w:tr w:rsidR="00136AC9" w:rsidRPr="00DB12FA" w:rsidTr="00136AC9">
        <w:tc>
          <w:tcPr>
            <w:tcW w:w="1283" w:type="dxa"/>
            <w:tcBorders>
              <w:top w:val="nil"/>
              <w:bottom w:val="nil"/>
              <w:right w:val="nil"/>
            </w:tcBorders>
          </w:tcPr>
          <w:p w:rsidR="00136AC9" w:rsidRPr="00DB12FA" w:rsidRDefault="00136AC9" w:rsidP="00986F23">
            <w:pPr>
              <w:rPr>
                <w:rFonts w:ascii="Arial" w:hAnsi="Arial" w:cs="Arial"/>
                <w:sz w:val="20"/>
                <w:szCs w:val="20"/>
              </w:rPr>
            </w:pPr>
            <w:r w:rsidRPr="00DB12FA">
              <w:rPr>
                <w:rFonts w:ascii="Arial" w:hAnsi="Arial" w:cs="Arial"/>
                <w:sz w:val="20"/>
                <w:szCs w:val="20"/>
              </w:rPr>
              <w:t>Puas</w:t>
            </w:r>
          </w:p>
        </w:tc>
        <w:tc>
          <w:tcPr>
            <w:tcW w:w="1660" w:type="dxa"/>
            <w:tcBorders>
              <w:top w:val="nil"/>
              <w:left w:val="nil"/>
              <w:bottom w:val="nil"/>
              <w:right w:val="nil"/>
            </w:tcBorders>
          </w:tcPr>
          <w:p w:rsidR="00136AC9" w:rsidRPr="00DB12FA" w:rsidRDefault="00136AC9" w:rsidP="00986F23">
            <w:pPr>
              <w:rPr>
                <w:rFonts w:ascii="Arial" w:hAnsi="Arial" w:cs="Arial"/>
                <w:sz w:val="20"/>
                <w:szCs w:val="20"/>
              </w:rPr>
            </w:pPr>
            <w:r w:rsidRPr="00DB12FA">
              <w:rPr>
                <w:rFonts w:ascii="Arial" w:hAnsi="Arial" w:cs="Arial"/>
                <w:sz w:val="20"/>
                <w:szCs w:val="20"/>
              </w:rPr>
              <w:t>11,40 – 15,70</w:t>
            </w:r>
          </w:p>
        </w:tc>
        <w:tc>
          <w:tcPr>
            <w:tcW w:w="1043" w:type="dxa"/>
            <w:tcBorders>
              <w:top w:val="nil"/>
              <w:left w:val="nil"/>
              <w:bottom w:val="nil"/>
              <w:right w:val="nil"/>
            </w:tcBorders>
          </w:tcPr>
          <w:p w:rsidR="00136AC9" w:rsidRPr="00DB12FA" w:rsidRDefault="00136AC9" w:rsidP="00986F23">
            <w:pPr>
              <w:jc w:val="center"/>
              <w:rPr>
                <w:rFonts w:ascii="Arial" w:hAnsi="Arial" w:cs="Arial"/>
                <w:sz w:val="20"/>
                <w:szCs w:val="20"/>
              </w:rPr>
            </w:pPr>
            <w:r w:rsidRPr="00DB12FA">
              <w:rPr>
                <w:rFonts w:ascii="Arial" w:hAnsi="Arial" w:cs="Arial"/>
                <w:sz w:val="20"/>
                <w:szCs w:val="20"/>
              </w:rPr>
              <w:t>13</w:t>
            </w:r>
          </w:p>
        </w:tc>
        <w:tc>
          <w:tcPr>
            <w:tcW w:w="1596" w:type="dxa"/>
            <w:tcBorders>
              <w:top w:val="nil"/>
              <w:left w:val="nil"/>
              <w:bottom w:val="nil"/>
            </w:tcBorders>
          </w:tcPr>
          <w:p w:rsidR="00136AC9" w:rsidRPr="00DB12FA" w:rsidRDefault="00136AC9" w:rsidP="00986F23">
            <w:pPr>
              <w:jc w:val="center"/>
              <w:rPr>
                <w:rFonts w:ascii="Arial" w:hAnsi="Arial" w:cs="Arial"/>
                <w:sz w:val="20"/>
                <w:szCs w:val="20"/>
              </w:rPr>
            </w:pPr>
            <w:r w:rsidRPr="00DB12FA">
              <w:rPr>
                <w:rFonts w:ascii="Arial" w:hAnsi="Arial" w:cs="Arial"/>
                <w:sz w:val="20"/>
                <w:szCs w:val="20"/>
              </w:rPr>
              <w:t>43.33</w:t>
            </w:r>
          </w:p>
        </w:tc>
      </w:tr>
      <w:tr w:rsidR="00136AC9" w:rsidRPr="00DB12FA" w:rsidTr="00136AC9">
        <w:tc>
          <w:tcPr>
            <w:tcW w:w="1283" w:type="dxa"/>
            <w:tcBorders>
              <w:top w:val="nil"/>
              <w:bottom w:val="single" w:sz="4" w:space="0" w:color="000000" w:themeColor="text1"/>
              <w:right w:val="nil"/>
            </w:tcBorders>
          </w:tcPr>
          <w:p w:rsidR="00136AC9" w:rsidRPr="00DB12FA" w:rsidRDefault="00136AC9" w:rsidP="00986F23">
            <w:pPr>
              <w:rPr>
                <w:rFonts w:ascii="Arial" w:hAnsi="Arial" w:cs="Arial"/>
                <w:sz w:val="20"/>
                <w:szCs w:val="20"/>
              </w:rPr>
            </w:pPr>
            <w:r w:rsidRPr="00DB12FA">
              <w:rPr>
                <w:rFonts w:ascii="Arial" w:hAnsi="Arial" w:cs="Arial"/>
                <w:sz w:val="20"/>
                <w:szCs w:val="20"/>
              </w:rPr>
              <w:t>Tidak puas</w:t>
            </w:r>
          </w:p>
        </w:tc>
        <w:tc>
          <w:tcPr>
            <w:tcW w:w="1660" w:type="dxa"/>
            <w:tcBorders>
              <w:top w:val="nil"/>
              <w:left w:val="nil"/>
              <w:bottom w:val="single" w:sz="4" w:space="0" w:color="000000" w:themeColor="text1"/>
              <w:right w:val="nil"/>
            </w:tcBorders>
          </w:tcPr>
          <w:p w:rsidR="00136AC9" w:rsidRPr="00DB12FA" w:rsidRDefault="00136AC9" w:rsidP="00986F23">
            <w:pPr>
              <w:rPr>
                <w:rFonts w:ascii="Arial" w:hAnsi="Arial" w:cs="Arial"/>
                <w:sz w:val="20"/>
                <w:szCs w:val="20"/>
              </w:rPr>
            </w:pPr>
            <w:r w:rsidRPr="00DB12FA">
              <w:rPr>
                <w:rFonts w:ascii="Arial" w:hAnsi="Arial" w:cs="Arial"/>
                <w:sz w:val="20"/>
                <w:szCs w:val="20"/>
              </w:rPr>
              <w:t>7,00– 11,30</w:t>
            </w:r>
          </w:p>
        </w:tc>
        <w:tc>
          <w:tcPr>
            <w:tcW w:w="1043" w:type="dxa"/>
            <w:tcBorders>
              <w:top w:val="nil"/>
              <w:left w:val="nil"/>
              <w:bottom w:val="single" w:sz="4" w:space="0" w:color="000000" w:themeColor="text1"/>
              <w:right w:val="nil"/>
            </w:tcBorders>
          </w:tcPr>
          <w:p w:rsidR="00136AC9" w:rsidRPr="00DB12FA" w:rsidRDefault="00136AC9" w:rsidP="00986F23">
            <w:pPr>
              <w:jc w:val="center"/>
              <w:rPr>
                <w:rFonts w:ascii="Arial" w:hAnsi="Arial" w:cs="Arial"/>
                <w:sz w:val="20"/>
                <w:szCs w:val="20"/>
              </w:rPr>
            </w:pPr>
            <w:r w:rsidRPr="00DB12FA">
              <w:rPr>
                <w:rFonts w:ascii="Arial" w:hAnsi="Arial" w:cs="Arial"/>
                <w:sz w:val="20"/>
                <w:szCs w:val="20"/>
              </w:rPr>
              <w:t>0</w:t>
            </w:r>
          </w:p>
        </w:tc>
        <w:tc>
          <w:tcPr>
            <w:tcW w:w="1596" w:type="dxa"/>
            <w:tcBorders>
              <w:top w:val="nil"/>
              <w:left w:val="nil"/>
              <w:bottom w:val="single" w:sz="4" w:space="0" w:color="000000" w:themeColor="text1"/>
            </w:tcBorders>
          </w:tcPr>
          <w:p w:rsidR="00136AC9" w:rsidRPr="00DB12FA" w:rsidRDefault="00136AC9" w:rsidP="00986F23">
            <w:pPr>
              <w:jc w:val="center"/>
              <w:rPr>
                <w:rFonts w:ascii="Arial" w:hAnsi="Arial" w:cs="Arial"/>
                <w:sz w:val="20"/>
                <w:szCs w:val="20"/>
              </w:rPr>
            </w:pPr>
            <w:r w:rsidRPr="00DB12FA">
              <w:rPr>
                <w:rFonts w:ascii="Arial" w:hAnsi="Arial" w:cs="Arial"/>
                <w:sz w:val="20"/>
                <w:szCs w:val="20"/>
              </w:rPr>
              <w:t>0.00</w:t>
            </w:r>
          </w:p>
        </w:tc>
      </w:tr>
      <w:tr w:rsidR="00136AC9" w:rsidRPr="00DB12FA" w:rsidTr="00136AC9">
        <w:tc>
          <w:tcPr>
            <w:tcW w:w="1283" w:type="dxa"/>
            <w:tcBorders>
              <w:right w:val="nil"/>
            </w:tcBorders>
          </w:tcPr>
          <w:p w:rsidR="00136AC9" w:rsidRPr="00DB12FA" w:rsidRDefault="00136AC9" w:rsidP="00986F23">
            <w:pPr>
              <w:rPr>
                <w:rFonts w:ascii="Arial" w:hAnsi="Arial" w:cs="Arial"/>
                <w:sz w:val="20"/>
                <w:szCs w:val="20"/>
              </w:rPr>
            </w:pPr>
            <w:r w:rsidRPr="00DB12FA">
              <w:rPr>
                <w:rFonts w:ascii="Arial" w:hAnsi="Arial" w:cs="Arial"/>
                <w:sz w:val="20"/>
                <w:szCs w:val="20"/>
              </w:rPr>
              <w:t>Jumlah</w:t>
            </w:r>
          </w:p>
        </w:tc>
        <w:tc>
          <w:tcPr>
            <w:tcW w:w="1660" w:type="dxa"/>
            <w:tcBorders>
              <w:left w:val="nil"/>
              <w:right w:val="nil"/>
            </w:tcBorders>
          </w:tcPr>
          <w:p w:rsidR="00136AC9" w:rsidRPr="00DB12FA" w:rsidRDefault="00136AC9" w:rsidP="00986F23">
            <w:pPr>
              <w:rPr>
                <w:rFonts w:ascii="Arial" w:hAnsi="Arial" w:cs="Arial"/>
                <w:sz w:val="20"/>
                <w:szCs w:val="20"/>
              </w:rPr>
            </w:pPr>
          </w:p>
        </w:tc>
        <w:tc>
          <w:tcPr>
            <w:tcW w:w="1043" w:type="dxa"/>
            <w:tcBorders>
              <w:left w:val="nil"/>
              <w:right w:val="nil"/>
            </w:tcBorders>
          </w:tcPr>
          <w:p w:rsidR="00136AC9" w:rsidRPr="00DB12FA" w:rsidRDefault="00136AC9" w:rsidP="00986F23">
            <w:pPr>
              <w:jc w:val="center"/>
              <w:rPr>
                <w:rFonts w:ascii="Arial" w:hAnsi="Arial" w:cs="Arial"/>
                <w:sz w:val="20"/>
                <w:szCs w:val="20"/>
              </w:rPr>
            </w:pPr>
            <w:r w:rsidRPr="00DB12FA">
              <w:rPr>
                <w:rFonts w:ascii="Arial" w:hAnsi="Arial" w:cs="Arial"/>
                <w:sz w:val="20"/>
                <w:szCs w:val="20"/>
              </w:rPr>
              <w:t>30</w:t>
            </w:r>
          </w:p>
        </w:tc>
        <w:tc>
          <w:tcPr>
            <w:tcW w:w="1596" w:type="dxa"/>
            <w:tcBorders>
              <w:left w:val="nil"/>
            </w:tcBorders>
          </w:tcPr>
          <w:p w:rsidR="00136AC9" w:rsidRPr="00DB12FA" w:rsidRDefault="00136AC9" w:rsidP="00986F23">
            <w:pPr>
              <w:jc w:val="center"/>
              <w:rPr>
                <w:rFonts w:ascii="Arial" w:hAnsi="Arial" w:cs="Arial"/>
                <w:sz w:val="20"/>
                <w:szCs w:val="20"/>
              </w:rPr>
            </w:pPr>
            <w:r w:rsidRPr="00DB12FA">
              <w:rPr>
                <w:rFonts w:ascii="Arial" w:hAnsi="Arial" w:cs="Arial"/>
                <w:sz w:val="20"/>
                <w:szCs w:val="20"/>
              </w:rPr>
              <w:t>100</w:t>
            </w:r>
          </w:p>
        </w:tc>
      </w:tr>
    </w:tbl>
    <w:p w:rsidR="00136AC9" w:rsidRPr="00DB12FA" w:rsidRDefault="00136AC9" w:rsidP="00136AC9">
      <w:pPr>
        <w:spacing w:after="0" w:line="240" w:lineRule="auto"/>
        <w:jc w:val="both"/>
        <w:rPr>
          <w:rFonts w:ascii="Arial" w:hAnsi="Arial" w:cs="Arial"/>
          <w:sz w:val="20"/>
          <w:szCs w:val="20"/>
        </w:rPr>
      </w:pPr>
    </w:p>
    <w:p w:rsidR="00136AC9" w:rsidRPr="00DB12FA" w:rsidRDefault="00136AC9" w:rsidP="00136AC9">
      <w:pPr>
        <w:spacing w:after="0" w:line="240" w:lineRule="auto"/>
        <w:ind w:firstLine="720"/>
        <w:jc w:val="both"/>
        <w:rPr>
          <w:rFonts w:ascii="Arial" w:hAnsi="Arial" w:cs="Arial"/>
          <w:sz w:val="20"/>
          <w:szCs w:val="20"/>
        </w:rPr>
      </w:pPr>
      <w:r w:rsidRPr="00DB12FA">
        <w:rPr>
          <w:rFonts w:ascii="Arial" w:hAnsi="Arial" w:cs="Arial"/>
          <w:sz w:val="20"/>
          <w:szCs w:val="20"/>
        </w:rPr>
        <w:lastRenderedPageBreak/>
        <w:t xml:space="preserve">Berdasarkan Tabel 15 menunjukan konsumen yang terbanyak yaitu pada Kategori sangat puas sebanyak 17 orang (15,56), namun rata-rata prilaku konsumen berada pada Kategori puas yaitu skor 15,56. Hal ini karena produk tempe termasuk dalam kandungan gizi yang cukup tinggi yaitu menambah kandungan protein nabati dan sehat bagi kesehatan. sehingga konsumen tempe merasa Sangat puas terhadap produk tempeyang dibeli konsumen dan secara terus-menerus membeli atau mengkonsumsi produk tempe, di tambah juga faktor harga yang sesuai dengan masyarakat menengah kebawah sebagai alat pelengkap makanan sehari-hari oleh masyarakat Pasar  benai. Hal ini membuktikan bahwa produk tempe yang terdapat di pasar benai berada pada kategori sangat puas bagi konsumen. </w:t>
      </w:r>
    </w:p>
    <w:p w:rsidR="00136AC9" w:rsidRPr="00DB12FA" w:rsidRDefault="00136AC9" w:rsidP="00136AC9">
      <w:pPr>
        <w:spacing w:after="0" w:line="240" w:lineRule="auto"/>
        <w:ind w:firstLine="720"/>
        <w:jc w:val="both"/>
        <w:rPr>
          <w:rFonts w:ascii="Arial" w:hAnsi="Arial" w:cs="Arial"/>
          <w:sz w:val="20"/>
          <w:szCs w:val="20"/>
        </w:rPr>
      </w:pPr>
      <w:r w:rsidRPr="00DB12FA">
        <w:rPr>
          <w:rFonts w:ascii="Arial" w:hAnsi="Arial" w:cs="Arial"/>
          <w:sz w:val="20"/>
          <w:szCs w:val="20"/>
        </w:rPr>
        <w:t>Adapun perilaku konsumen terhadap atribut harga, rasa, warna, ukuran, kemasan, ketahanan produk dan waktu dapat dijelaskan pada Tabel 16.</w:t>
      </w:r>
    </w:p>
    <w:p w:rsidR="00136AC9" w:rsidRPr="00DB12FA" w:rsidRDefault="00136AC9" w:rsidP="00136AC9">
      <w:pPr>
        <w:spacing w:after="0" w:line="240" w:lineRule="auto"/>
        <w:jc w:val="both"/>
        <w:rPr>
          <w:rFonts w:ascii="Arial" w:hAnsi="Arial" w:cs="Arial"/>
          <w:sz w:val="20"/>
          <w:szCs w:val="20"/>
        </w:rPr>
      </w:pPr>
      <w:r w:rsidRPr="00DB12FA">
        <w:rPr>
          <w:rFonts w:ascii="Arial" w:hAnsi="Arial" w:cs="Arial"/>
          <w:sz w:val="20"/>
          <w:szCs w:val="20"/>
        </w:rPr>
        <w:t>Tabel 16. Perilaku Konsumen Terhadap Atribut Tempe</w:t>
      </w:r>
    </w:p>
    <w:tbl>
      <w:tblPr>
        <w:tblStyle w:val="TableGrid"/>
        <w:tblW w:w="0" w:type="auto"/>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tblPr>
      <w:tblGrid>
        <w:gridCol w:w="1510"/>
        <w:gridCol w:w="1236"/>
        <w:gridCol w:w="1368"/>
      </w:tblGrid>
      <w:tr w:rsidR="00136AC9" w:rsidRPr="00DB12FA" w:rsidTr="00986F23">
        <w:tc>
          <w:tcPr>
            <w:tcW w:w="2802" w:type="dxa"/>
            <w:tcBorders>
              <w:bottom w:val="single" w:sz="4" w:space="0" w:color="000000" w:themeColor="text1"/>
              <w:right w:val="nil"/>
            </w:tcBorders>
          </w:tcPr>
          <w:p w:rsidR="00136AC9" w:rsidRPr="00DB12FA" w:rsidRDefault="00136AC9" w:rsidP="00136AC9">
            <w:pPr>
              <w:rPr>
                <w:rFonts w:ascii="Arial" w:hAnsi="Arial" w:cs="Arial"/>
                <w:sz w:val="20"/>
                <w:szCs w:val="20"/>
              </w:rPr>
            </w:pPr>
            <w:r w:rsidRPr="00DB12FA">
              <w:rPr>
                <w:rFonts w:ascii="Arial" w:eastAsia="Times New Roman" w:hAnsi="Arial" w:cs="Arial"/>
                <w:b/>
                <w:sz w:val="20"/>
                <w:szCs w:val="20"/>
                <w:lang w:eastAsia="id-ID"/>
              </w:rPr>
              <w:t>Atribut</w:t>
            </w:r>
          </w:p>
        </w:tc>
        <w:tc>
          <w:tcPr>
            <w:tcW w:w="2633" w:type="dxa"/>
            <w:tcBorders>
              <w:left w:val="nil"/>
              <w:bottom w:val="single" w:sz="4" w:space="0" w:color="000000" w:themeColor="text1"/>
              <w:right w:val="nil"/>
            </w:tcBorders>
          </w:tcPr>
          <w:p w:rsidR="00136AC9" w:rsidRPr="00DB12FA" w:rsidRDefault="00136AC9" w:rsidP="00136AC9">
            <w:pPr>
              <w:rPr>
                <w:rFonts w:ascii="Arial" w:hAnsi="Arial" w:cs="Arial"/>
                <w:b/>
                <w:sz w:val="20"/>
                <w:szCs w:val="20"/>
              </w:rPr>
            </w:pPr>
            <w:r w:rsidRPr="00DB12FA">
              <w:rPr>
                <w:rFonts w:ascii="Arial" w:hAnsi="Arial" w:cs="Arial"/>
                <w:b/>
                <w:sz w:val="20"/>
                <w:szCs w:val="20"/>
              </w:rPr>
              <w:t>Rataan Skor</w:t>
            </w:r>
          </w:p>
        </w:tc>
        <w:tc>
          <w:tcPr>
            <w:tcW w:w="2718" w:type="dxa"/>
            <w:tcBorders>
              <w:left w:val="nil"/>
              <w:bottom w:val="single" w:sz="4" w:space="0" w:color="000000" w:themeColor="text1"/>
            </w:tcBorders>
          </w:tcPr>
          <w:p w:rsidR="00136AC9" w:rsidRPr="00DB12FA" w:rsidRDefault="00136AC9" w:rsidP="00136AC9">
            <w:pPr>
              <w:rPr>
                <w:rFonts w:ascii="Arial" w:hAnsi="Arial" w:cs="Arial"/>
                <w:b/>
                <w:sz w:val="20"/>
                <w:szCs w:val="20"/>
              </w:rPr>
            </w:pPr>
            <w:r w:rsidRPr="00DB12FA">
              <w:rPr>
                <w:rFonts w:ascii="Arial" w:hAnsi="Arial" w:cs="Arial"/>
                <w:b/>
                <w:sz w:val="20"/>
                <w:szCs w:val="20"/>
              </w:rPr>
              <w:t>Kategori</w:t>
            </w:r>
          </w:p>
        </w:tc>
      </w:tr>
      <w:tr w:rsidR="00136AC9" w:rsidRPr="00DB12FA" w:rsidTr="00986F23">
        <w:tc>
          <w:tcPr>
            <w:tcW w:w="2802" w:type="dxa"/>
            <w:tcBorders>
              <w:bottom w:val="nil"/>
              <w:right w:val="nil"/>
            </w:tcBorders>
            <w:vAlign w:val="center"/>
          </w:tcPr>
          <w:p w:rsidR="00136AC9" w:rsidRPr="00DB12FA" w:rsidRDefault="00136AC9" w:rsidP="00136AC9">
            <w:pPr>
              <w:rPr>
                <w:rFonts w:ascii="Arial" w:hAnsi="Arial" w:cs="Arial"/>
                <w:sz w:val="20"/>
                <w:szCs w:val="20"/>
              </w:rPr>
            </w:pPr>
            <w:r w:rsidRPr="00DB12FA">
              <w:rPr>
                <w:rFonts w:ascii="Arial" w:hAnsi="Arial" w:cs="Arial"/>
                <w:sz w:val="20"/>
                <w:szCs w:val="20"/>
              </w:rPr>
              <w:t>Harga</w:t>
            </w:r>
          </w:p>
        </w:tc>
        <w:tc>
          <w:tcPr>
            <w:tcW w:w="2633" w:type="dxa"/>
            <w:tcBorders>
              <w:left w:val="nil"/>
              <w:bottom w:val="nil"/>
              <w:right w:val="nil"/>
            </w:tcBorders>
            <w:vAlign w:val="bottom"/>
          </w:tcPr>
          <w:p w:rsidR="00136AC9" w:rsidRPr="00DB12FA" w:rsidRDefault="00136AC9" w:rsidP="00136AC9">
            <w:pPr>
              <w:rPr>
                <w:rFonts w:ascii="Arial" w:eastAsia="Times New Roman" w:hAnsi="Arial" w:cs="Arial"/>
                <w:sz w:val="20"/>
                <w:szCs w:val="20"/>
                <w:lang w:eastAsia="id-ID"/>
              </w:rPr>
            </w:pPr>
            <w:r w:rsidRPr="00DB12FA">
              <w:rPr>
                <w:rFonts w:ascii="Arial" w:eastAsia="Times New Roman" w:hAnsi="Arial" w:cs="Arial"/>
                <w:sz w:val="20"/>
                <w:szCs w:val="20"/>
                <w:lang w:eastAsia="id-ID"/>
              </w:rPr>
              <w:t>15,63</w:t>
            </w:r>
          </w:p>
        </w:tc>
        <w:tc>
          <w:tcPr>
            <w:tcW w:w="2718" w:type="dxa"/>
            <w:tcBorders>
              <w:left w:val="nil"/>
              <w:bottom w:val="nil"/>
            </w:tcBorders>
          </w:tcPr>
          <w:p w:rsidR="00136AC9" w:rsidRPr="00DB12FA" w:rsidRDefault="00136AC9" w:rsidP="00136AC9">
            <w:pPr>
              <w:rPr>
                <w:rFonts w:ascii="Arial" w:hAnsi="Arial" w:cs="Arial"/>
                <w:sz w:val="20"/>
                <w:szCs w:val="20"/>
              </w:rPr>
            </w:pPr>
            <w:r w:rsidRPr="00DB12FA">
              <w:rPr>
                <w:rFonts w:ascii="Arial" w:hAnsi="Arial" w:cs="Arial"/>
                <w:sz w:val="20"/>
                <w:szCs w:val="20"/>
              </w:rPr>
              <w:t>Puas</w:t>
            </w:r>
          </w:p>
        </w:tc>
      </w:tr>
      <w:tr w:rsidR="00136AC9" w:rsidRPr="00DB12FA" w:rsidTr="00986F23">
        <w:tc>
          <w:tcPr>
            <w:tcW w:w="2802" w:type="dxa"/>
            <w:tcBorders>
              <w:top w:val="nil"/>
              <w:bottom w:val="nil"/>
              <w:right w:val="nil"/>
            </w:tcBorders>
            <w:vAlign w:val="center"/>
          </w:tcPr>
          <w:p w:rsidR="00136AC9" w:rsidRPr="00DB12FA" w:rsidRDefault="00136AC9" w:rsidP="00136AC9">
            <w:pPr>
              <w:rPr>
                <w:rFonts w:ascii="Arial" w:hAnsi="Arial" w:cs="Arial"/>
                <w:sz w:val="20"/>
                <w:szCs w:val="20"/>
              </w:rPr>
            </w:pPr>
            <w:r w:rsidRPr="00DB12FA">
              <w:rPr>
                <w:rFonts w:ascii="Arial" w:hAnsi="Arial" w:cs="Arial"/>
                <w:sz w:val="20"/>
                <w:szCs w:val="20"/>
              </w:rPr>
              <w:t>Rasa</w:t>
            </w:r>
          </w:p>
        </w:tc>
        <w:tc>
          <w:tcPr>
            <w:tcW w:w="2633" w:type="dxa"/>
            <w:tcBorders>
              <w:top w:val="nil"/>
              <w:left w:val="nil"/>
              <w:bottom w:val="nil"/>
              <w:right w:val="nil"/>
            </w:tcBorders>
            <w:vAlign w:val="bottom"/>
          </w:tcPr>
          <w:p w:rsidR="00136AC9" w:rsidRPr="00DB12FA" w:rsidRDefault="00136AC9" w:rsidP="00136AC9">
            <w:pPr>
              <w:rPr>
                <w:rFonts w:ascii="Arial" w:eastAsia="Times New Roman" w:hAnsi="Arial" w:cs="Arial"/>
                <w:sz w:val="20"/>
                <w:szCs w:val="20"/>
                <w:lang w:eastAsia="id-ID"/>
              </w:rPr>
            </w:pPr>
            <w:r w:rsidRPr="00DB12FA">
              <w:rPr>
                <w:rFonts w:ascii="Arial" w:eastAsia="Times New Roman" w:hAnsi="Arial" w:cs="Arial"/>
                <w:sz w:val="20"/>
                <w:szCs w:val="20"/>
                <w:lang w:eastAsia="id-ID"/>
              </w:rPr>
              <w:t>15,16</w:t>
            </w:r>
          </w:p>
        </w:tc>
        <w:tc>
          <w:tcPr>
            <w:tcW w:w="2718" w:type="dxa"/>
            <w:tcBorders>
              <w:top w:val="nil"/>
              <w:left w:val="nil"/>
              <w:bottom w:val="nil"/>
            </w:tcBorders>
          </w:tcPr>
          <w:p w:rsidR="00136AC9" w:rsidRPr="00DB12FA" w:rsidRDefault="00136AC9" w:rsidP="00136AC9">
            <w:pPr>
              <w:rPr>
                <w:rFonts w:ascii="Arial" w:hAnsi="Arial" w:cs="Arial"/>
                <w:sz w:val="20"/>
                <w:szCs w:val="20"/>
              </w:rPr>
            </w:pPr>
            <w:r w:rsidRPr="00DB12FA">
              <w:rPr>
                <w:rFonts w:ascii="Arial" w:hAnsi="Arial" w:cs="Arial"/>
                <w:sz w:val="20"/>
                <w:szCs w:val="20"/>
              </w:rPr>
              <w:t>Puas</w:t>
            </w:r>
          </w:p>
        </w:tc>
      </w:tr>
      <w:tr w:rsidR="00136AC9" w:rsidRPr="00DB12FA" w:rsidTr="00986F23">
        <w:tc>
          <w:tcPr>
            <w:tcW w:w="2802" w:type="dxa"/>
            <w:tcBorders>
              <w:top w:val="nil"/>
              <w:bottom w:val="nil"/>
              <w:right w:val="nil"/>
            </w:tcBorders>
          </w:tcPr>
          <w:p w:rsidR="00136AC9" w:rsidRPr="00DB12FA" w:rsidRDefault="00136AC9" w:rsidP="00136AC9">
            <w:pPr>
              <w:rPr>
                <w:rFonts w:ascii="Arial" w:hAnsi="Arial" w:cs="Arial"/>
                <w:sz w:val="20"/>
                <w:szCs w:val="20"/>
              </w:rPr>
            </w:pPr>
            <w:r w:rsidRPr="00DB12FA">
              <w:rPr>
                <w:rFonts w:ascii="Arial" w:hAnsi="Arial" w:cs="Arial"/>
                <w:sz w:val="20"/>
                <w:szCs w:val="20"/>
              </w:rPr>
              <w:t>Warna</w:t>
            </w:r>
          </w:p>
        </w:tc>
        <w:tc>
          <w:tcPr>
            <w:tcW w:w="2633" w:type="dxa"/>
            <w:tcBorders>
              <w:top w:val="nil"/>
              <w:left w:val="nil"/>
              <w:bottom w:val="nil"/>
              <w:right w:val="nil"/>
            </w:tcBorders>
            <w:vAlign w:val="bottom"/>
          </w:tcPr>
          <w:p w:rsidR="00136AC9" w:rsidRPr="00DB12FA" w:rsidRDefault="00136AC9" w:rsidP="00136AC9">
            <w:pPr>
              <w:rPr>
                <w:rFonts w:ascii="Arial" w:eastAsia="Times New Roman" w:hAnsi="Arial" w:cs="Arial"/>
                <w:sz w:val="20"/>
                <w:szCs w:val="20"/>
                <w:lang w:eastAsia="id-ID"/>
              </w:rPr>
            </w:pPr>
            <w:r w:rsidRPr="00DB12FA">
              <w:rPr>
                <w:rFonts w:ascii="Arial" w:eastAsia="Times New Roman" w:hAnsi="Arial" w:cs="Arial"/>
                <w:sz w:val="20"/>
                <w:szCs w:val="20"/>
                <w:lang w:eastAsia="id-ID"/>
              </w:rPr>
              <w:t>15,4</w:t>
            </w:r>
          </w:p>
        </w:tc>
        <w:tc>
          <w:tcPr>
            <w:tcW w:w="2718" w:type="dxa"/>
            <w:tcBorders>
              <w:top w:val="nil"/>
              <w:left w:val="nil"/>
              <w:bottom w:val="nil"/>
            </w:tcBorders>
          </w:tcPr>
          <w:p w:rsidR="00136AC9" w:rsidRPr="00DB12FA" w:rsidRDefault="00136AC9" w:rsidP="00136AC9">
            <w:pPr>
              <w:rPr>
                <w:rFonts w:ascii="Arial" w:hAnsi="Arial" w:cs="Arial"/>
                <w:sz w:val="20"/>
                <w:szCs w:val="20"/>
              </w:rPr>
            </w:pPr>
            <w:r w:rsidRPr="00DB12FA">
              <w:rPr>
                <w:rFonts w:ascii="Arial" w:hAnsi="Arial" w:cs="Arial"/>
                <w:sz w:val="20"/>
                <w:szCs w:val="20"/>
              </w:rPr>
              <w:t>Puas</w:t>
            </w:r>
          </w:p>
        </w:tc>
      </w:tr>
      <w:tr w:rsidR="00136AC9" w:rsidRPr="00DB12FA" w:rsidTr="00986F23">
        <w:tc>
          <w:tcPr>
            <w:tcW w:w="2802" w:type="dxa"/>
            <w:tcBorders>
              <w:top w:val="nil"/>
              <w:bottom w:val="nil"/>
              <w:right w:val="nil"/>
            </w:tcBorders>
          </w:tcPr>
          <w:p w:rsidR="00136AC9" w:rsidRPr="00DB12FA" w:rsidRDefault="00136AC9" w:rsidP="00136AC9">
            <w:pPr>
              <w:rPr>
                <w:rFonts w:ascii="Arial" w:hAnsi="Arial" w:cs="Arial"/>
                <w:sz w:val="20"/>
                <w:szCs w:val="20"/>
              </w:rPr>
            </w:pPr>
            <w:r w:rsidRPr="00DB12FA">
              <w:rPr>
                <w:rFonts w:ascii="Arial" w:hAnsi="Arial" w:cs="Arial"/>
                <w:sz w:val="20"/>
                <w:szCs w:val="20"/>
              </w:rPr>
              <w:t>Ukuran</w:t>
            </w:r>
          </w:p>
        </w:tc>
        <w:tc>
          <w:tcPr>
            <w:tcW w:w="2633" w:type="dxa"/>
            <w:tcBorders>
              <w:top w:val="nil"/>
              <w:left w:val="nil"/>
              <w:bottom w:val="nil"/>
              <w:right w:val="nil"/>
            </w:tcBorders>
            <w:vAlign w:val="bottom"/>
          </w:tcPr>
          <w:p w:rsidR="00136AC9" w:rsidRPr="00DB12FA" w:rsidRDefault="00136AC9" w:rsidP="00136AC9">
            <w:pPr>
              <w:rPr>
                <w:rFonts w:ascii="Arial" w:eastAsia="Times New Roman" w:hAnsi="Arial" w:cs="Arial"/>
                <w:sz w:val="20"/>
                <w:szCs w:val="20"/>
                <w:lang w:eastAsia="id-ID"/>
              </w:rPr>
            </w:pPr>
            <w:r w:rsidRPr="00DB12FA">
              <w:rPr>
                <w:rFonts w:ascii="Arial" w:eastAsia="Times New Roman" w:hAnsi="Arial" w:cs="Arial"/>
                <w:sz w:val="20"/>
                <w:szCs w:val="20"/>
                <w:lang w:eastAsia="id-ID"/>
              </w:rPr>
              <w:t>14,7</w:t>
            </w:r>
          </w:p>
        </w:tc>
        <w:tc>
          <w:tcPr>
            <w:tcW w:w="2718" w:type="dxa"/>
            <w:tcBorders>
              <w:top w:val="nil"/>
              <w:left w:val="nil"/>
              <w:bottom w:val="nil"/>
            </w:tcBorders>
          </w:tcPr>
          <w:p w:rsidR="00136AC9" w:rsidRPr="00DB12FA" w:rsidRDefault="00136AC9" w:rsidP="00136AC9">
            <w:pPr>
              <w:rPr>
                <w:rFonts w:ascii="Arial" w:hAnsi="Arial" w:cs="Arial"/>
                <w:sz w:val="20"/>
                <w:szCs w:val="20"/>
              </w:rPr>
            </w:pPr>
            <w:r w:rsidRPr="00DB12FA">
              <w:rPr>
                <w:rFonts w:ascii="Arial" w:hAnsi="Arial" w:cs="Arial"/>
                <w:sz w:val="20"/>
                <w:szCs w:val="20"/>
              </w:rPr>
              <w:t>Puas</w:t>
            </w:r>
          </w:p>
        </w:tc>
      </w:tr>
      <w:tr w:rsidR="00136AC9" w:rsidRPr="00DB12FA" w:rsidTr="00986F23">
        <w:tc>
          <w:tcPr>
            <w:tcW w:w="2802" w:type="dxa"/>
            <w:tcBorders>
              <w:top w:val="nil"/>
              <w:bottom w:val="nil"/>
              <w:right w:val="nil"/>
            </w:tcBorders>
          </w:tcPr>
          <w:p w:rsidR="00136AC9" w:rsidRPr="00DB12FA" w:rsidRDefault="00136AC9" w:rsidP="00136AC9">
            <w:pPr>
              <w:rPr>
                <w:rFonts w:ascii="Arial" w:hAnsi="Arial" w:cs="Arial"/>
                <w:sz w:val="20"/>
                <w:szCs w:val="20"/>
              </w:rPr>
            </w:pPr>
            <w:r w:rsidRPr="00DB12FA">
              <w:rPr>
                <w:rFonts w:ascii="Arial" w:hAnsi="Arial" w:cs="Arial"/>
                <w:sz w:val="20"/>
                <w:szCs w:val="20"/>
              </w:rPr>
              <w:t>Kemasan</w:t>
            </w:r>
          </w:p>
        </w:tc>
        <w:tc>
          <w:tcPr>
            <w:tcW w:w="2633" w:type="dxa"/>
            <w:tcBorders>
              <w:top w:val="nil"/>
              <w:left w:val="nil"/>
              <w:bottom w:val="nil"/>
              <w:right w:val="nil"/>
            </w:tcBorders>
            <w:vAlign w:val="bottom"/>
          </w:tcPr>
          <w:p w:rsidR="00136AC9" w:rsidRPr="00DB12FA" w:rsidRDefault="00136AC9" w:rsidP="00136AC9">
            <w:pPr>
              <w:rPr>
                <w:rFonts w:ascii="Arial" w:eastAsia="Times New Roman" w:hAnsi="Arial" w:cs="Arial"/>
                <w:sz w:val="20"/>
                <w:szCs w:val="20"/>
                <w:lang w:eastAsia="id-ID"/>
              </w:rPr>
            </w:pPr>
            <w:r w:rsidRPr="00DB12FA">
              <w:rPr>
                <w:rFonts w:ascii="Arial" w:eastAsia="Times New Roman" w:hAnsi="Arial" w:cs="Arial"/>
                <w:sz w:val="20"/>
                <w:szCs w:val="20"/>
                <w:lang w:eastAsia="id-ID"/>
              </w:rPr>
              <w:t>13,76</w:t>
            </w:r>
          </w:p>
        </w:tc>
        <w:tc>
          <w:tcPr>
            <w:tcW w:w="2718" w:type="dxa"/>
            <w:tcBorders>
              <w:top w:val="nil"/>
              <w:left w:val="nil"/>
              <w:bottom w:val="nil"/>
            </w:tcBorders>
          </w:tcPr>
          <w:p w:rsidR="00136AC9" w:rsidRPr="00DB12FA" w:rsidRDefault="00136AC9" w:rsidP="00136AC9">
            <w:pPr>
              <w:rPr>
                <w:rFonts w:ascii="Arial" w:hAnsi="Arial" w:cs="Arial"/>
                <w:sz w:val="20"/>
                <w:szCs w:val="20"/>
              </w:rPr>
            </w:pPr>
            <w:r w:rsidRPr="00DB12FA">
              <w:rPr>
                <w:rFonts w:ascii="Arial" w:hAnsi="Arial" w:cs="Arial"/>
                <w:sz w:val="20"/>
                <w:szCs w:val="20"/>
              </w:rPr>
              <w:t>Puas</w:t>
            </w:r>
          </w:p>
        </w:tc>
      </w:tr>
      <w:tr w:rsidR="00136AC9" w:rsidRPr="00DB12FA" w:rsidTr="00986F23">
        <w:tc>
          <w:tcPr>
            <w:tcW w:w="2802" w:type="dxa"/>
            <w:tcBorders>
              <w:top w:val="nil"/>
              <w:bottom w:val="nil"/>
              <w:right w:val="nil"/>
            </w:tcBorders>
          </w:tcPr>
          <w:p w:rsidR="00136AC9" w:rsidRPr="00DB12FA" w:rsidRDefault="00136AC9" w:rsidP="00136AC9">
            <w:pPr>
              <w:rPr>
                <w:rFonts w:ascii="Arial" w:hAnsi="Arial" w:cs="Arial"/>
                <w:sz w:val="20"/>
                <w:szCs w:val="20"/>
              </w:rPr>
            </w:pPr>
            <w:r w:rsidRPr="00DB12FA">
              <w:rPr>
                <w:rFonts w:ascii="Arial" w:hAnsi="Arial" w:cs="Arial"/>
                <w:sz w:val="20"/>
                <w:szCs w:val="20"/>
              </w:rPr>
              <w:t>Ketahanan produk</w:t>
            </w:r>
          </w:p>
        </w:tc>
        <w:tc>
          <w:tcPr>
            <w:tcW w:w="2633" w:type="dxa"/>
            <w:tcBorders>
              <w:top w:val="nil"/>
              <w:left w:val="nil"/>
              <w:bottom w:val="nil"/>
              <w:right w:val="nil"/>
            </w:tcBorders>
            <w:vAlign w:val="bottom"/>
          </w:tcPr>
          <w:p w:rsidR="00136AC9" w:rsidRPr="00DB12FA" w:rsidRDefault="00136AC9" w:rsidP="00136AC9">
            <w:pPr>
              <w:rPr>
                <w:rFonts w:ascii="Arial" w:eastAsia="Times New Roman" w:hAnsi="Arial" w:cs="Arial"/>
                <w:sz w:val="20"/>
                <w:szCs w:val="20"/>
                <w:lang w:eastAsia="id-ID"/>
              </w:rPr>
            </w:pPr>
            <w:r w:rsidRPr="00DB12FA">
              <w:rPr>
                <w:rFonts w:ascii="Arial" w:eastAsia="Times New Roman" w:hAnsi="Arial" w:cs="Arial"/>
                <w:sz w:val="20"/>
                <w:szCs w:val="20"/>
                <w:lang w:eastAsia="id-ID"/>
              </w:rPr>
              <w:t>15,16</w:t>
            </w:r>
          </w:p>
        </w:tc>
        <w:tc>
          <w:tcPr>
            <w:tcW w:w="2718" w:type="dxa"/>
            <w:tcBorders>
              <w:top w:val="nil"/>
              <w:left w:val="nil"/>
              <w:bottom w:val="nil"/>
            </w:tcBorders>
          </w:tcPr>
          <w:p w:rsidR="00136AC9" w:rsidRPr="00DB12FA" w:rsidRDefault="00136AC9" w:rsidP="00136AC9">
            <w:pPr>
              <w:autoSpaceDE w:val="0"/>
              <w:autoSpaceDN w:val="0"/>
              <w:adjustRightInd w:val="0"/>
              <w:rPr>
                <w:rFonts w:ascii="Arial" w:hAnsi="Arial" w:cs="Arial"/>
                <w:sz w:val="20"/>
                <w:szCs w:val="20"/>
              </w:rPr>
            </w:pPr>
            <w:r w:rsidRPr="00DB12FA">
              <w:rPr>
                <w:rFonts w:ascii="Arial" w:hAnsi="Arial" w:cs="Arial"/>
                <w:sz w:val="20"/>
                <w:szCs w:val="20"/>
              </w:rPr>
              <w:t>Puas</w:t>
            </w:r>
          </w:p>
        </w:tc>
      </w:tr>
      <w:tr w:rsidR="00136AC9" w:rsidRPr="00DB12FA" w:rsidTr="00986F23">
        <w:tc>
          <w:tcPr>
            <w:tcW w:w="2802" w:type="dxa"/>
            <w:tcBorders>
              <w:top w:val="nil"/>
              <w:bottom w:val="single" w:sz="4" w:space="0" w:color="000000" w:themeColor="text1"/>
              <w:right w:val="nil"/>
            </w:tcBorders>
          </w:tcPr>
          <w:p w:rsidR="00136AC9" w:rsidRPr="00DB12FA" w:rsidRDefault="00136AC9" w:rsidP="00136AC9">
            <w:pPr>
              <w:rPr>
                <w:rFonts w:ascii="Arial" w:hAnsi="Arial" w:cs="Arial"/>
                <w:sz w:val="20"/>
                <w:szCs w:val="20"/>
              </w:rPr>
            </w:pPr>
            <w:r w:rsidRPr="00DB12FA">
              <w:rPr>
                <w:rFonts w:ascii="Arial" w:hAnsi="Arial" w:cs="Arial"/>
                <w:sz w:val="20"/>
                <w:szCs w:val="20"/>
              </w:rPr>
              <w:t>Waktu</w:t>
            </w:r>
          </w:p>
        </w:tc>
        <w:tc>
          <w:tcPr>
            <w:tcW w:w="2633" w:type="dxa"/>
            <w:tcBorders>
              <w:top w:val="nil"/>
              <w:left w:val="nil"/>
              <w:bottom w:val="single" w:sz="4" w:space="0" w:color="000000" w:themeColor="text1"/>
              <w:right w:val="nil"/>
            </w:tcBorders>
            <w:vAlign w:val="center"/>
          </w:tcPr>
          <w:p w:rsidR="00136AC9" w:rsidRPr="00DB12FA" w:rsidRDefault="00136AC9" w:rsidP="00136AC9">
            <w:pPr>
              <w:rPr>
                <w:rFonts w:ascii="Arial" w:hAnsi="Arial" w:cs="Arial"/>
                <w:sz w:val="20"/>
                <w:szCs w:val="20"/>
              </w:rPr>
            </w:pPr>
            <w:r w:rsidRPr="00DB12FA">
              <w:rPr>
                <w:rFonts w:ascii="Arial" w:hAnsi="Arial" w:cs="Arial"/>
                <w:sz w:val="20"/>
                <w:szCs w:val="20"/>
              </w:rPr>
              <w:t>19,3</w:t>
            </w:r>
          </w:p>
        </w:tc>
        <w:tc>
          <w:tcPr>
            <w:tcW w:w="2718" w:type="dxa"/>
            <w:tcBorders>
              <w:top w:val="nil"/>
              <w:left w:val="nil"/>
              <w:bottom w:val="single" w:sz="4" w:space="0" w:color="000000" w:themeColor="text1"/>
            </w:tcBorders>
          </w:tcPr>
          <w:p w:rsidR="00136AC9" w:rsidRPr="00DB12FA" w:rsidRDefault="00136AC9" w:rsidP="00136AC9">
            <w:pPr>
              <w:autoSpaceDE w:val="0"/>
              <w:autoSpaceDN w:val="0"/>
              <w:adjustRightInd w:val="0"/>
              <w:rPr>
                <w:rFonts w:ascii="Arial" w:hAnsi="Arial" w:cs="Arial"/>
                <w:sz w:val="20"/>
                <w:szCs w:val="20"/>
              </w:rPr>
            </w:pPr>
            <w:r w:rsidRPr="00DB12FA">
              <w:rPr>
                <w:rFonts w:ascii="Arial" w:hAnsi="Arial" w:cs="Arial"/>
                <w:sz w:val="20"/>
                <w:szCs w:val="20"/>
              </w:rPr>
              <w:t>Sangat Puas</w:t>
            </w:r>
          </w:p>
        </w:tc>
      </w:tr>
      <w:tr w:rsidR="00136AC9" w:rsidRPr="00DB12FA" w:rsidTr="00986F23">
        <w:tc>
          <w:tcPr>
            <w:tcW w:w="2802" w:type="dxa"/>
            <w:tcBorders>
              <w:bottom w:val="single" w:sz="4" w:space="0" w:color="auto"/>
              <w:right w:val="nil"/>
            </w:tcBorders>
          </w:tcPr>
          <w:p w:rsidR="00136AC9" w:rsidRPr="00DB12FA" w:rsidRDefault="00136AC9" w:rsidP="00136AC9">
            <w:pPr>
              <w:rPr>
                <w:rFonts w:ascii="Arial" w:hAnsi="Arial" w:cs="Arial"/>
                <w:b/>
                <w:sz w:val="20"/>
                <w:szCs w:val="20"/>
              </w:rPr>
            </w:pPr>
            <w:r w:rsidRPr="00DB12FA">
              <w:rPr>
                <w:rFonts w:ascii="Arial" w:hAnsi="Arial" w:cs="Arial"/>
                <w:b/>
                <w:sz w:val="20"/>
                <w:szCs w:val="20"/>
              </w:rPr>
              <w:t>Total</w:t>
            </w:r>
          </w:p>
        </w:tc>
        <w:tc>
          <w:tcPr>
            <w:tcW w:w="2633" w:type="dxa"/>
            <w:tcBorders>
              <w:left w:val="nil"/>
              <w:bottom w:val="single" w:sz="4" w:space="0" w:color="auto"/>
              <w:right w:val="nil"/>
            </w:tcBorders>
            <w:vAlign w:val="center"/>
          </w:tcPr>
          <w:p w:rsidR="00136AC9" w:rsidRPr="00DB12FA" w:rsidRDefault="00136AC9" w:rsidP="00136AC9">
            <w:pPr>
              <w:rPr>
                <w:rFonts w:ascii="Arial" w:hAnsi="Arial" w:cs="Arial"/>
                <w:b/>
                <w:sz w:val="20"/>
                <w:szCs w:val="20"/>
              </w:rPr>
            </w:pPr>
            <w:r w:rsidRPr="00DB12FA">
              <w:rPr>
                <w:rFonts w:ascii="Arial" w:hAnsi="Arial" w:cs="Arial"/>
                <w:b/>
                <w:sz w:val="20"/>
                <w:szCs w:val="20"/>
              </w:rPr>
              <w:t>108,96</w:t>
            </w:r>
          </w:p>
        </w:tc>
        <w:tc>
          <w:tcPr>
            <w:tcW w:w="2718" w:type="dxa"/>
            <w:tcBorders>
              <w:left w:val="nil"/>
              <w:bottom w:val="single" w:sz="4" w:space="0" w:color="auto"/>
            </w:tcBorders>
          </w:tcPr>
          <w:p w:rsidR="00136AC9" w:rsidRPr="00DB12FA" w:rsidRDefault="00136AC9" w:rsidP="00136AC9">
            <w:pPr>
              <w:autoSpaceDE w:val="0"/>
              <w:autoSpaceDN w:val="0"/>
              <w:adjustRightInd w:val="0"/>
              <w:rPr>
                <w:rFonts w:ascii="Arial" w:hAnsi="Arial" w:cs="Arial"/>
                <w:b/>
                <w:sz w:val="20"/>
                <w:szCs w:val="20"/>
              </w:rPr>
            </w:pPr>
          </w:p>
        </w:tc>
      </w:tr>
      <w:tr w:rsidR="00136AC9" w:rsidRPr="00DB12FA" w:rsidTr="00986F23">
        <w:tc>
          <w:tcPr>
            <w:tcW w:w="2802" w:type="dxa"/>
            <w:tcBorders>
              <w:top w:val="single" w:sz="4" w:space="0" w:color="auto"/>
              <w:right w:val="nil"/>
            </w:tcBorders>
          </w:tcPr>
          <w:p w:rsidR="00136AC9" w:rsidRPr="00DB12FA" w:rsidRDefault="00136AC9" w:rsidP="00136AC9">
            <w:pPr>
              <w:rPr>
                <w:rFonts w:ascii="Arial" w:hAnsi="Arial" w:cs="Arial"/>
                <w:b/>
                <w:sz w:val="20"/>
                <w:szCs w:val="20"/>
              </w:rPr>
            </w:pPr>
            <w:r w:rsidRPr="00DB12FA">
              <w:rPr>
                <w:rFonts w:ascii="Arial" w:hAnsi="Arial" w:cs="Arial"/>
                <w:b/>
                <w:sz w:val="20"/>
                <w:szCs w:val="20"/>
              </w:rPr>
              <w:t>Rataan</w:t>
            </w:r>
          </w:p>
        </w:tc>
        <w:tc>
          <w:tcPr>
            <w:tcW w:w="2633" w:type="dxa"/>
            <w:tcBorders>
              <w:top w:val="single" w:sz="4" w:space="0" w:color="auto"/>
              <w:left w:val="nil"/>
              <w:right w:val="nil"/>
            </w:tcBorders>
            <w:vAlign w:val="center"/>
          </w:tcPr>
          <w:p w:rsidR="00136AC9" w:rsidRPr="00DB12FA" w:rsidRDefault="00136AC9" w:rsidP="00136AC9">
            <w:pPr>
              <w:rPr>
                <w:rFonts w:ascii="Arial" w:hAnsi="Arial" w:cs="Arial"/>
                <w:b/>
                <w:sz w:val="20"/>
                <w:szCs w:val="20"/>
              </w:rPr>
            </w:pPr>
            <w:r w:rsidRPr="00DB12FA">
              <w:rPr>
                <w:rFonts w:ascii="Arial" w:hAnsi="Arial" w:cs="Arial"/>
                <w:b/>
                <w:sz w:val="20"/>
                <w:szCs w:val="20"/>
              </w:rPr>
              <w:t>15,56</w:t>
            </w:r>
          </w:p>
        </w:tc>
        <w:tc>
          <w:tcPr>
            <w:tcW w:w="2718" w:type="dxa"/>
            <w:tcBorders>
              <w:top w:val="single" w:sz="4" w:space="0" w:color="auto"/>
              <w:left w:val="nil"/>
            </w:tcBorders>
          </w:tcPr>
          <w:p w:rsidR="00136AC9" w:rsidRPr="00DB12FA" w:rsidRDefault="00136AC9" w:rsidP="00136AC9">
            <w:pPr>
              <w:autoSpaceDE w:val="0"/>
              <w:autoSpaceDN w:val="0"/>
              <w:adjustRightInd w:val="0"/>
              <w:rPr>
                <w:rFonts w:ascii="Arial" w:hAnsi="Arial" w:cs="Arial"/>
                <w:b/>
                <w:sz w:val="20"/>
                <w:szCs w:val="20"/>
              </w:rPr>
            </w:pPr>
            <w:r w:rsidRPr="00DB12FA">
              <w:rPr>
                <w:rFonts w:ascii="Arial" w:hAnsi="Arial" w:cs="Arial"/>
                <w:b/>
                <w:sz w:val="20"/>
                <w:szCs w:val="20"/>
              </w:rPr>
              <w:t>Puas</w:t>
            </w:r>
          </w:p>
        </w:tc>
      </w:tr>
    </w:tbl>
    <w:p w:rsidR="00136AC9" w:rsidRPr="00DB12FA" w:rsidRDefault="00136AC9" w:rsidP="00136AC9">
      <w:pPr>
        <w:spacing w:after="0" w:line="240" w:lineRule="auto"/>
        <w:jc w:val="both"/>
        <w:rPr>
          <w:rFonts w:ascii="Arial" w:hAnsi="Arial" w:cs="Arial"/>
          <w:b/>
          <w:sz w:val="20"/>
          <w:szCs w:val="20"/>
        </w:rPr>
      </w:pPr>
    </w:p>
    <w:p w:rsidR="00136AC9" w:rsidRPr="00DB12FA" w:rsidRDefault="00136AC9" w:rsidP="00136AC9">
      <w:pPr>
        <w:spacing w:after="0" w:line="240" w:lineRule="auto"/>
        <w:ind w:firstLine="720"/>
        <w:jc w:val="both"/>
        <w:rPr>
          <w:rFonts w:ascii="Arial" w:hAnsi="Arial" w:cs="Arial"/>
          <w:sz w:val="20"/>
          <w:szCs w:val="20"/>
        </w:rPr>
      </w:pPr>
      <w:r w:rsidRPr="00DB12FA">
        <w:rPr>
          <w:rFonts w:ascii="Arial" w:hAnsi="Arial" w:cs="Arial"/>
          <w:sz w:val="20"/>
          <w:szCs w:val="20"/>
        </w:rPr>
        <w:t>Dari Tabel 16 Atribut harga memiliki rataan 15,63 dengan kategori puas, hal ini menunjukan bahwa harga pada tempemenunjukan bahwa setiap konsumen membeli produk tempe merasa puas karena harga cukup murah dari tahu,dan terjangkau oleh konsumen, Harga yang tidak mengalami fluktuasi walaupun harga bahan kedelai pernah mengalami kenaikan hal ini menyebabkan konsumen puas terhadap harga tempe.</w:t>
      </w:r>
    </w:p>
    <w:p w:rsidR="00136AC9" w:rsidRPr="00DB12FA" w:rsidRDefault="00136AC9" w:rsidP="00136AC9">
      <w:pPr>
        <w:spacing w:after="0" w:line="240" w:lineRule="auto"/>
        <w:ind w:firstLine="720"/>
        <w:jc w:val="both"/>
        <w:rPr>
          <w:rFonts w:ascii="Arial" w:hAnsi="Arial" w:cs="Arial"/>
          <w:sz w:val="20"/>
          <w:szCs w:val="20"/>
        </w:rPr>
      </w:pPr>
      <w:r w:rsidRPr="00DB12FA">
        <w:rPr>
          <w:rFonts w:ascii="Arial" w:hAnsi="Arial" w:cs="Arial"/>
          <w:sz w:val="20"/>
          <w:szCs w:val="20"/>
        </w:rPr>
        <w:t xml:space="preserve">Atribut rasa berada pada kreteria skor puas dengan skor 15,16. Hal ini karena rasa tempe cukup digemari dan sesuai dengan lidah semua masyarakat indonesia, salah satu faktor yang mempengaruhi permintaan konsumen </w:t>
      </w:r>
      <w:r w:rsidRPr="00DB12FA">
        <w:rPr>
          <w:rFonts w:ascii="Arial" w:hAnsi="Arial" w:cs="Arial"/>
          <w:sz w:val="20"/>
          <w:szCs w:val="20"/>
        </w:rPr>
        <w:lastRenderedPageBreak/>
        <w:t>terhadap produk adalah selera, dan selera akan identik dengan rasa.</w:t>
      </w:r>
    </w:p>
    <w:p w:rsidR="00136AC9" w:rsidRPr="00DB12FA" w:rsidRDefault="00136AC9" w:rsidP="00136AC9">
      <w:pPr>
        <w:spacing w:after="0" w:line="240" w:lineRule="auto"/>
        <w:ind w:firstLine="720"/>
        <w:jc w:val="both"/>
        <w:rPr>
          <w:rFonts w:ascii="Arial" w:hAnsi="Arial" w:cs="Arial"/>
          <w:sz w:val="20"/>
          <w:szCs w:val="20"/>
        </w:rPr>
      </w:pPr>
      <w:r w:rsidRPr="00DB12FA">
        <w:rPr>
          <w:rFonts w:ascii="Arial" w:hAnsi="Arial" w:cs="Arial"/>
          <w:sz w:val="20"/>
          <w:szCs w:val="20"/>
        </w:rPr>
        <w:t>Atribut warna memiliki rataan skor 15,4 dengan kategori puas karena   warna tempe menunjukan kesegaran dari warna seperti yang bagus putih bersih. Atribut ukuran memiliki rataan skor 14,7 dengan kategori puas, hal ini menunnjukkan bahwa penjual tempemembuat berbagai ukuran kecil,menengah dan besar. Hal ini sudah membuktikan bahwa ukuran tempe yang terdapat di pasar Benai telah memuaskan selera konsumen dengan berbagai ukuran sesuai harga masing-masing pada setiap ukuran tempe yang di jual oleh pedagang itu sendiri.</w:t>
      </w:r>
    </w:p>
    <w:p w:rsidR="00136AC9" w:rsidRPr="00DB12FA" w:rsidRDefault="00136AC9" w:rsidP="00136AC9">
      <w:pPr>
        <w:spacing w:after="0" w:line="240" w:lineRule="auto"/>
        <w:ind w:firstLine="720"/>
        <w:jc w:val="both"/>
        <w:rPr>
          <w:rFonts w:ascii="Arial" w:hAnsi="Arial" w:cs="Arial"/>
          <w:sz w:val="20"/>
          <w:szCs w:val="20"/>
        </w:rPr>
      </w:pPr>
      <w:r w:rsidRPr="00DB12FA">
        <w:rPr>
          <w:rFonts w:ascii="Arial" w:hAnsi="Arial" w:cs="Arial"/>
          <w:sz w:val="20"/>
          <w:szCs w:val="20"/>
        </w:rPr>
        <w:t>Dari Tabel 16 atribut kemasan memiliki rataan skor 13,76 dengan kategori puas karena Jenis pembungkus pada produk tempe ini ada dua jenis kemasan yaitu daun pisang dan plastik, penggunaan pembungkus ini terkait dengan teknologi yang digunakan dan selera konsumen. Hasil penelitian ini menunjukan bahwa masyarakat memiih pembungkus pastik dengan alasan lebih murah karna ukuran tempe yang murah menggunakan kemasan plastik. Sedangkan yang memilih pembungkus daun adalah karna konsumen menganggap  dengan menggunakan pembungkus daun terkait dengan rasa dan aroma yang ada pada tempe tersebut, Dan unuk kemasan plastik produksi lebih banyak dari kemasan daun.</w:t>
      </w:r>
    </w:p>
    <w:p w:rsidR="00136AC9" w:rsidRPr="00DB12FA" w:rsidRDefault="00136AC9" w:rsidP="00136AC9">
      <w:pPr>
        <w:spacing w:after="0" w:line="240" w:lineRule="auto"/>
        <w:ind w:firstLine="720"/>
        <w:jc w:val="both"/>
        <w:rPr>
          <w:rFonts w:ascii="Arial" w:hAnsi="Arial" w:cs="Arial"/>
          <w:sz w:val="20"/>
          <w:szCs w:val="20"/>
        </w:rPr>
      </w:pPr>
      <w:r w:rsidRPr="00DB12FA">
        <w:rPr>
          <w:rFonts w:ascii="Arial" w:hAnsi="Arial" w:cs="Arial"/>
          <w:sz w:val="20"/>
          <w:szCs w:val="20"/>
        </w:rPr>
        <w:t>Atribut Ketahanan Produk tempe berada pada kategori puas dengan rataan skor 15,16dengan ini konsumen merasa puas dengan ketahanan produk tempe yang tidak di beri bahan pengawet oleh penjual atau pembuat usaha produk Tempe yang bertahan paling lama satu minggu dengan media pendingin. Dan tempe juga mudah busuk jika dibiarkan di ruangan terbuka.Dari hasil yang diperoleh dapat disimpulkan bahwa atribut tempe bagi perilaku konsumen berada pada kriteria skor puas.</w:t>
      </w:r>
    </w:p>
    <w:p w:rsidR="00136AC9" w:rsidRPr="00DB12FA" w:rsidRDefault="00136AC9" w:rsidP="00136AC9">
      <w:pPr>
        <w:spacing w:after="0" w:line="240" w:lineRule="auto"/>
        <w:ind w:firstLine="720"/>
        <w:jc w:val="both"/>
        <w:rPr>
          <w:rFonts w:ascii="Arial" w:hAnsi="Arial" w:cs="Arial"/>
          <w:sz w:val="20"/>
          <w:szCs w:val="20"/>
        </w:rPr>
      </w:pPr>
      <w:r w:rsidRPr="00DB12FA">
        <w:rPr>
          <w:rFonts w:ascii="Arial" w:hAnsi="Arial" w:cs="Arial"/>
          <w:sz w:val="20"/>
          <w:szCs w:val="20"/>
        </w:rPr>
        <w:t>Dari Tabel 16 atribut waktu memiliki rataan skor 19,3dengan kategori sangat puas karena  waktu penjualan dari pagi hingga sore, konsumen lebih memilih pagi sampai siang jika masih tersedia hingga sore terjadi perubahan warna, dengan keadaan pagi konsumen merasa puas dengan keadaan tempe yang segar dan masih baru di produksi oleh pabrik.</w:t>
      </w:r>
    </w:p>
    <w:p w:rsidR="00136AC9" w:rsidRPr="00DB12FA" w:rsidRDefault="00E518C8" w:rsidP="00136AC9">
      <w:pPr>
        <w:spacing w:line="240" w:lineRule="auto"/>
        <w:ind w:left="426" w:hanging="426"/>
        <w:rPr>
          <w:rFonts w:ascii="Arial" w:hAnsi="Arial" w:cs="Arial"/>
          <w:b/>
          <w:sz w:val="20"/>
          <w:szCs w:val="20"/>
        </w:rPr>
      </w:pPr>
      <w:r w:rsidRPr="00DB12FA">
        <w:rPr>
          <w:rFonts w:ascii="Arial" w:hAnsi="Arial" w:cs="Arial"/>
          <w:b/>
          <w:sz w:val="20"/>
          <w:szCs w:val="20"/>
        </w:rPr>
        <w:lastRenderedPageBreak/>
        <w:t>2</w:t>
      </w:r>
      <w:r w:rsidR="00136AC9" w:rsidRPr="00DB12FA">
        <w:rPr>
          <w:rFonts w:ascii="Arial" w:hAnsi="Arial" w:cs="Arial"/>
          <w:b/>
          <w:sz w:val="20"/>
          <w:szCs w:val="20"/>
        </w:rPr>
        <w:t>.  Analisis Tingkat Kepentingan Dan Kinerja Tempe</w:t>
      </w:r>
    </w:p>
    <w:p w:rsidR="00136AC9" w:rsidRPr="00DB12FA" w:rsidRDefault="00136AC9" w:rsidP="00136AC9">
      <w:pPr>
        <w:spacing w:after="0" w:line="240" w:lineRule="auto"/>
        <w:jc w:val="both"/>
        <w:rPr>
          <w:rFonts w:ascii="Arial" w:hAnsi="Arial" w:cs="Arial"/>
          <w:sz w:val="20"/>
          <w:szCs w:val="20"/>
        </w:rPr>
      </w:pPr>
      <w:r w:rsidRPr="00DB12FA">
        <w:rPr>
          <w:rFonts w:ascii="Arial" w:hAnsi="Arial" w:cs="Arial"/>
          <w:b/>
          <w:sz w:val="20"/>
          <w:szCs w:val="20"/>
        </w:rPr>
        <w:tab/>
      </w:r>
      <w:r w:rsidRPr="00DB12FA">
        <w:rPr>
          <w:rFonts w:ascii="Arial" w:hAnsi="Arial" w:cs="Arial"/>
          <w:sz w:val="20"/>
          <w:szCs w:val="20"/>
        </w:rPr>
        <w:t>Berdasarkan hasil analisis tingkat kepentingan tempe di Pasar Benai yang diuji dengan IPA. Maka dapat diketahui tingkat kesesuaian dari tingkat kepentingan atribut tempe yang diharapkan konsumen atribut tempe yang terdiri dari harga, rasa, warna, ukuran, kemasan, ketahanan produk, waktu.</w:t>
      </w:r>
    </w:p>
    <w:p w:rsidR="00986F23" w:rsidRPr="00DB12FA" w:rsidRDefault="00986F23" w:rsidP="00136AC9">
      <w:pPr>
        <w:spacing w:after="0" w:line="240" w:lineRule="auto"/>
        <w:jc w:val="both"/>
        <w:rPr>
          <w:rFonts w:ascii="Arial" w:hAnsi="Arial" w:cs="Arial"/>
          <w:sz w:val="20"/>
          <w:szCs w:val="20"/>
        </w:rPr>
      </w:pPr>
    </w:p>
    <w:p w:rsidR="00136AC9" w:rsidRPr="00DB12FA" w:rsidRDefault="00136AC9" w:rsidP="00986F23">
      <w:pPr>
        <w:pStyle w:val="ListParagraph"/>
        <w:numPr>
          <w:ilvl w:val="0"/>
          <w:numId w:val="19"/>
        </w:numPr>
        <w:jc w:val="both"/>
        <w:rPr>
          <w:rFonts w:ascii="Arial" w:hAnsi="Arial" w:cs="Arial"/>
          <w:b/>
          <w:sz w:val="20"/>
          <w:szCs w:val="20"/>
        </w:rPr>
      </w:pPr>
      <w:r w:rsidRPr="00DB12FA">
        <w:rPr>
          <w:rFonts w:ascii="Arial" w:hAnsi="Arial" w:cs="Arial"/>
          <w:b/>
          <w:sz w:val="20"/>
          <w:szCs w:val="20"/>
        </w:rPr>
        <w:t>Harga Tempe</w:t>
      </w:r>
    </w:p>
    <w:p w:rsidR="00136AC9" w:rsidRPr="00DB12FA" w:rsidRDefault="00136AC9" w:rsidP="00136AC9">
      <w:pPr>
        <w:spacing w:after="0" w:line="240" w:lineRule="auto"/>
        <w:ind w:firstLine="654"/>
        <w:jc w:val="both"/>
        <w:rPr>
          <w:rFonts w:ascii="Arial" w:hAnsi="Arial" w:cs="Arial"/>
          <w:sz w:val="20"/>
          <w:szCs w:val="20"/>
        </w:rPr>
      </w:pPr>
      <w:r w:rsidRPr="00DB12FA">
        <w:rPr>
          <w:rFonts w:ascii="Arial" w:hAnsi="Arial" w:cs="Arial"/>
          <w:sz w:val="20"/>
          <w:szCs w:val="20"/>
        </w:rPr>
        <w:t>Berdasarkan hasil analisis tingkat kepentingan dan kinerja tempe dari 30 konsumen yang dijadikan responden dapat dilihat pada Tabel 17.</w:t>
      </w:r>
    </w:p>
    <w:p w:rsidR="00136AC9" w:rsidRPr="00DB12FA" w:rsidRDefault="00136AC9" w:rsidP="00136AC9">
      <w:pPr>
        <w:spacing w:after="0" w:line="240" w:lineRule="auto"/>
        <w:jc w:val="both"/>
        <w:rPr>
          <w:rFonts w:ascii="Arial" w:hAnsi="Arial" w:cs="Arial"/>
          <w:sz w:val="20"/>
          <w:szCs w:val="20"/>
        </w:rPr>
      </w:pPr>
      <w:r w:rsidRPr="00DB12FA">
        <w:rPr>
          <w:rFonts w:ascii="Arial" w:hAnsi="Arial" w:cs="Arial"/>
          <w:sz w:val="20"/>
          <w:szCs w:val="20"/>
        </w:rPr>
        <w:t>Tabel 17. Tingkat Kepentingan Atribut Tempe di Kecamatan Benai</w:t>
      </w:r>
    </w:p>
    <w:tbl>
      <w:tblPr>
        <w:tblStyle w:val="TableGrid"/>
        <w:tblW w:w="5245" w:type="dxa"/>
        <w:tblInd w:w="108" w:type="dxa"/>
        <w:tblLayout w:type="fixed"/>
        <w:tblLook w:val="04A0"/>
      </w:tblPr>
      <w:tblGrid>
        <w:gridCol w:w="426"/>
        <w:gridCol w:w="1275"/>
        <w:gridCol w:w="567"/>
        <w:gridCol w:w="567"/>
        <w:gridCol w:w="426"/>
        <w:gridCol w:w="850"/>
        <w:gridCol w:w="1134"/>
      </w:tblGrid>
      <w:tr w:rsidR="00986F23" w:rsidRPr="00DB12FA" w:rsidTr="00986F23">
        <w:trPr>
          <w:trHeight w:val="345"/>
        </w:trPr>
        <w:tc>
          <w:tcPr>
            <w:tcW w:w="426" w:type="dxa"/>
            <w:vMerge w:val="restart"/>
          </w:tcPr>
          <w:p w:rsidR="00136AC9" w:rsidRPr="00DB12FA" w:rsidRDefault="00136AC9" w:rsidP="00136AC9">
            <w:pPr>
              <w:jc w:val="center"/>
              <w:rPr>
                <w:rFonts w:ascii="Arial" w:hAnsi="Arial" w:cs="Arial"/>
                <w:sz w:val="20"/>
                <w:szCs w:val="20"/>
              </w:rPr>
            </w:pPr>
            <w:r w:rsidRPr="00DB12FA">
              <w:rPr>
                <w:rFonts w:ascii="Arial" w:hAnsi="Arial" w:cs="Arial"/>
                <w:sz w:val="20"/>
                <w:szCs w:val="20"/>
              </w:rPr>
              <w:t>NO</w:t>
            </w:r>
          </w:p>
        </w:tc>
        <w:tc>
          <w:tcPr>
            <w:tcW w:w="1275" w:type="dxa"/>
            <w:vMerge w:val="restart"/>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ATRIBUT</w:t>
            </w:r>
          </w:p>
        </w:tc>
        <w:tc>
          <w:tcPr>
            <w:tcW w:w="1560" w:type="dxa"/>
            <w:gridSpan w:val="3"/>
          </w:tcPr>
          <w:p w:rsidR="00136AC9" w:rsidRPr="00DB12FA" w:rsidRDefault="00136AC9" w:rsidP="00136AC9">
            <w:pPr>
              <w:jc w:val="center"/>
              <w:rPr>
                <w:rFonts w:ascii="Arial" w:hAnsi="Arial" w:cs="Arial"/>
                <w:sz w:val="20"/>
                <w:szCs w:val="20"/>
              </w:rPr>
            </w:pPr>
            <w:r w:rsidRPr="00DB12FA">
              <w:rPr>
                <w:rFonts w:ascii="Arial" w:hAnsi="Arial" w:cs="Arial"/>
                <w:sz w:val="20"/>
                <w:szCs w:val="20"/>
              </w:rPr>
              <w:t>Kepentingan</w:t>
            </w:r>
          </w:p>
        </w:tc>
        <w:tc>
          <w:tcPr>
            <w:tcW w:w="850" w:type="dxa"/>
            <w:vMerge w:val="restart"/>
          </w:tcPr>
          <w:p w:rsidR="00136AC9" w:rsidRPr="00DB12FA" w:rsidRDefault="00136AC9" w:rsidP="00136AC9">
            <w:pPr>
              <w:jc w:val="center"/>
              <w:rPr>
                <w:rFonts w:ascii="Arial" w:hAnsi="Arial" w:cs="Arial"/>
                <w:sz w:val="20"/>
                <w:szCs w:val="20"/>
              </w:rPr>
            </w:pPr>
            <w:r w:rsidRPr="00DB12FA">
              <w:rPr>
                <w:rFonts w:ascii="Arial" w:hAnsi="Arial" w:cs="Arial"/>
                <w:sz w:val="20"/>
                <w:szCs w:val="20"/>
              </w:rPr>
              <w:t>Total</w:t>
            </w:r>
          </w:p>
          <w:p w:rsidR="00136AC9" w:rsidRPr="00DB12FA" w:rsidRDefault="00136AC9" w:rsidP="00136AC9">
            <w:pPr>
              <w:jc w:val="center"/>
              <w:rPr>
                <w:rFonts w:ascii="Arial" w:hAnsi="Arial" w:cs="Arial"/>
                <w:sz w:val="20"/>
                <w:szCs w:val="20"/>
              </w:rPr>
            </w:pPr>
            <w:r w:rsidRPr="00DB12FA">
              <w:rPr>
                <w:rFonts w:ascii="Arial" w:hAnsi="Arial" w:cs="Arial"/>
                <w:sz w:val="20"/>
                <w:szCs w:val="20"/>
              </w:rPr>
              <w:t>Nilai</w:t>
            </w:r>
          </w:p>
        </w:tc>
        <w:tc>
          <w:tcPr>
            <w:tcW w:w="1134" w:type="dxa"/>
            <w:vMerge w:val="restart"/>
          </w:tcPr>
          <w:p w:rsidR="00136AC9" w:rsidRPr="00DB12FA" w:rsidRDefault="00136AC9" w:rsidP="00136AC9">
            <w:pPr>
              <w:rPr>
                <w:rFonts w:ascii="Arial" w:hAnsi="Arial" w:cs="Arial"/>
                <w:sz w:val="20"/>
                <w:szCs w:val="20"/>
              </w:rPr>
            </w:pPr>
          </w:p>
          <w:p w:rsidR="00136AC9" w:rsidRPr="00DB12FA" w:rsidRDefault="00136AC9" w:rsidP="00136AC9">
            <w:pPr>
              <w:jc w:val="center"/>
              <w:rPr>
                <w:rFonts w:ascii="Arial" w:hAnsi="Arial" w:cs="Arial"/>
                <w:sz w:val="20"/>
                <w:szCs w:val="20"/>
              </w:rPr>
            </w:pPr>
            <w:r w:rsidRPr="00DB12FA">
              <w:rPr>
                <w:rFonts w:ascii="Arial" w:hAnsi="Arial" w:cs="Arial"/>
                <w:sz w:val="20"/>
                <w:szCs w:val="20"/>
              </w:rPr>
              <w:t>Kategori</w:t>
            </w:r>
          </w:p>
        </w:tc>
      </w:tr>
      <w:tr w:rsidR="00986F23" w:rsidRPr="00DB12FA" w:rsidTr="00986F23">
        <w:trPr>
          <w:trHeight w:val="345"/>
        </w:trPr>
        <w:tc>
          <w:tcPr>
            <w:tcW w:w="426" w:type="dxa"/>
            <w:vMerge/>
          </w:tcPr>
          <w:p w:rsidR="00136AC9" w:rsidRPr="00DB12FA" w:rsidRDefault="00136AC9" w:rsidP="00136AC9">
            <w:pPr>
              <w:jc w:val="center"/>
              <w:rPr>
                <w:rFonts w:ascii="Arial" w:hAnsi="Arial" w:cs="Arial"/>
                <w:sz w:val="20"/>
                <w:szCs w:val="20"/>
              </w:rPr>
            </w:pPr>
          </w:p>
        </w:tc>
        <w:tc>
          <w:tcPr>
            <w:tcW w:w="1275" w:type="dxa"/>
            <w:vMerge/>
            <w:vAlign w:val="center"/>
          </w:tcPr>
          <w:p w:rsidR="00136AC9" w:rsidRPr="00DB12FA" w:rsidRDefault="00136AC9" w:rsidP="00136AC9">
            <w:pPr>
              <w:jc w:val="center"/>
              <w:rPr>
                <w:rFonts w:ascii="Arial" w:hAnsi="Arial" w:cs="Arial"/>
                <w:sz w:val="20"/>
                <w:szCs w:val="20"/>
              </w:rPr>
            </w:pPr>
          </w:p>
        </w:tc>
        <w:tc>
          <w:tcPr>
            <w:tcW w:w="567" w:type="dxa"/>
          </w:tcPr>
          <w:p w:rsidR="00136AC9" w:rsidRPr="00DB12FA" w:rsidRDefault="00136AC9" w:rsidP="00136AC9">
            <w:pPr>
              <w:jc w:val="center"/>
              <w:rPr>
                <w:rFonts w:ascii="Arial" w:hAnsi="Arial" w:cs="Arial"/>
                <w:b/>
                <w:sz w:val="20"/>
                <w:szCs w:val="20"/>
              </w:rPr>
            </w:pPr>
            <w:r w:rsidRPr="00DB12FA">
              <w:rPr>
                <w:rFonts w:ascii="Arial" w:hAnsi="Arial" w:cs="Arial"/>
                <w:b/>
                <w:sz w:val="20"/>
                <w:szCs w:val="20"/>
              </w:rPr>
              <w:t>3</w:t>
            </w:r>
          </w:p>
        </w:tc>
        <w:tc>
          <w:tcPr>
            <w:tcW w:w="567" w:type="dxa"/>
          </w:tcPr>
          <w:p w:rsidR="00136AC9" w:rsidRPr="00DB12FA" w:rsidRDefault="00136AC9" w:rsidP="00136AC9">
            <w:pPr>
              <w:jc w:val="center"/>
              <w:rPr>
                <w:rFonts w:ascii="Arial" w:hAnsi="Arial" w:cs="Arial"/>
                <w:b/>
                <w:sz w:val="20"/>
                <w:szCs w:val="20"/>
              </w:rPr>
            </w:pPr>
            <w:r w:rsidRPr="00DB12FA">
              <w:rPr>
                <w:rFonts w:ascii="Arial" w:hAnsi="Arial" w:cs="Arial"/>
                <w:b/>
                <w:sz w:val="20"/>
                <w:szCs w:val="20"/>
              </w:rPr>
              <w:t>2</w:t>
            </w:r>
          </w:p>
        </w:tc>
        <w:tc>
          <w:tcPr>
            <w:tcW w:w="426" w:type="dxa"/>
            <w:vAlign w:val="center"/>
          </w:tcPr>
          <w:p w:rsidR="00136AC9" w:rsidRPr="00DB12FA" w:rsidRDefault="00136AC9" w:rsidP="00136AC9">
            <w:pPr>
              <w:jc w:val="center"/>
              <w:rPr>
                <w:rFonts w:ascii="Arial" w:hAnsi="Arial" w:cs="Arial"/>
                <w:b/>
                <w:sz w:val="20"/>
                <w:szCs w:val="20"/>
              </w:rPr>
            </w:pPr>
            <w:r w:rsidRPr="00DB12FA">
              <w:rPr>
                <w:rFonts w:ascii="Arial" w:hAnsi="Arial" w:cs="Arial"/>
                <w:b/>
                <w:sz w:val="20"/>
                <w:szCs w:val="20"/>
              </w:rPr>
              <w:t>1</w:t>
            </w:r>
          </w:p>
        </w:tc>
        <w:tc>
          <w:tcPr>
            <w:tcW w:w="850" w:type="dxa"/>
            <w:vMerge/>
            <w:vAlign w:val="center"/>
          </w:tcPr>
          <w:p w:rsidR="00136AC9" w:rsidRPr="00DB12FA" w:rsidRDefault="00136AC9" w:rsidP="00136AC9">
            <w:pPr>
              <w:jc w:val="center"/>
              <w:rPr>
                <w:rFonts w:ascii="Arial" w:hAnsi="Arial" w:cs="Arial"/>
                <w:b/>
                <w:sz w:val="20"/>
                <w:szCs w:val="20"/>
              </w:rPr>
            </w:pPr>
          </w:p>
        </w:tc>
        <w:tc>
          <w:tcPr>
            <w:tcW w:w="1134" w:type="dxa"/>
            <w:vMerge/>
            <w:vAlign w:val="center"/>
          </w:tcPr>
          <w:p w:rsidR="00136AC9" w:rsidRPr="00DB12FA" w:rsidRDefault="00136AC9" w:rsidP="00136AC9">
            <w:pPr>
              <w:jc w:val="center"/>
              <w:rPr>
                <w:rFonts w:ascii="Arial" w:hAnsi="Arial" w:cs="Arial"/>
                <w:sz w:val="20"/>
                <w:szCs w:val="20"/>
              </w:rPr>
            </w:pPr>
          </w:p>
        </w:tc>
      </w:tr>
      <w:tr w:rsidR="00986F23" w:rsidRPr="00DB12FA" w:rsidTr="00986F23">
        <w:trPr>
          <w:trHeight w:val="141"/>
        </w:trPr>
        <w:tc>
          <w:tcPr>
            <w:tcW w:w="426"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1</w:t>
            </w:r>
          </w:p>
        </w:tc>
        <w:tc>
          <w:tcPr>
            <w:tcW w:w="1275"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Harga Tempe</w:t>
            </w: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15</w:t>
            </w: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15</w:t>
            </w:r>
          </w:p>
        </w:tc>
        <w:tc>
          <w:tcPr>
            <w:tcW w:w="426"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0</w:t>
            </w:r>
          </w:p>
        </w:tc>
        <w:tc>
          <w:tcPr>
            <w:tcW w:w="850"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75</w:t>
            </w:r>
          </w:p>
        </w:tc>
        <w:tc>
          <w:tcPr>
            <w:tcW w:w="1134"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Penting</w:t>
            </w:r>
          </w:p>
        </w:tc>
      </w:tr>
    </w:tbl>
    <w:p w:rsidR="00136AC9" w:rsidRPr="00DB12FA" w:rsidRDefault="00136AC9" w:rsidP="00136AC9">
      <w:pPr>
        <w:spacing w:after="0" w:line="240" w:lineRule="auto"/>
        <w:jc w:val="both"/>
        <w:rPr>
          <w:rFonts w:ascii="Arial" w:hAnsi="Arial" w:cs="Arial"/>
          <w:sz w:val="20"/>
          <w:szCs w:val="20"/>
        </w:rPr>
      </w:pPr>
      <w:r w:rsidRPr="00DB12FA">
        <w:rPr>
          <w:rFonts w:ascii="Arial" w:hAnsi="Arial" w:cs="Arial"/>
          <w:sz w:val="20"/>
          <w:szCs w:val="20"/>
        </w:rPr>
        <w:tab/>
      </w:r>
    </w:p>
    <w:p w:rsidR="00136AC9" w:rsidRPr="00DB12FA" w:rsidRDefault="00136AC9" w:rsidP="00136AC9">
      <w:pPr>
        <w:spacing w:after="0" w:line="240" w:lineRule="auto"/>
        <w:ind w:firstLine="720"/>
        <w:jc w:val="both"/>
        <w:rPr>
          <w:rFonts w:ascii="Arial" w:hAnsi="Arial" w:cs="Arial"/>
          <w:sz w:val="20"/>
          <w:szCs w:val="20"/>
        </w:rPr>
      </w:pPr>
      <w:r w:rsidRPr="00DB12FA">
        <w:rPr>
          <w:rFonts w:ascii="Arial" w:hAnsi="Arial" w:cs="Arial"/>
          <w:sz w:val="20"/>
          <w:szCs w:val="20"/>
        </w:rPr>
        <w:t>Berdasarkan Tabel 17 diperoleh bahwa harga merupakan faktor penting bagi konsumen dalam membeli tempe. Dari 30 responden 15 konsumen menilai harga sangat penting, dan 15 konsumen lainnya memilih penting. Dari hasil yang diperoleh terlihat bahwa setiap konsumen merasa harga itu penting jadi jika harga tempe naik maka konsumen akan menggurangi pembeliannya. Karna di kecamatan Benai rata-rata mata pencarain penduduknya adalah petani karet/penyadap karet.Sebagaimana keinginan konsumen ingin harga murah yang berkualitas/sehat.</w:t>
      </w:r>
    </w:p>
    <w:p w:rsidR="00136AC9" w:rsidRPr="00DB12FA" w:rsidRDefault="00136AC9" w:rsidP="00136AC9">
      <w:pPr>
        <w:spacing w:after="0" w:line="240" w:lineRule="auto"/>
        <w:rPr>
          <w:rFonts w:ascii="Arial" w:hAnsi="Arial" w:cs="Arial"/>
          <w:sz w:val="20"/>
          <w:szCs w:val="20"/>
        </w:rPr>
      </w:pPr>
      <w:r w:rsidRPr="00DB12FA">
        <w:rPr>
          <w:rFonts w:ascii="Arial" w:hAnsi="Arial" w:cs="Arial"/>
          <w:sz w:val="20"/>
          <w:szCs w:val="20"/>
        </w:rPr>
        <w:t>Tabel 18 .  Tingkat Kinerja atribut Harga Tempe di Kecamatan Benai</w:t>
      </w:r>
    </w:p>
    <w:tbl>
      <w:tblPr>
        <w:tblStyle w:val="TableGrid"/>
        <w:tblW w:w="6935" w:type="dxa"/>
        <w:tblInd w:w="108" w:type="dxa"/>
        <w:tblLayout w:type="fixed"/>
        <w:tblLook w:val="04A0"/>
      </w:tblPr>
      <w:tblGrid>
        <w:gridCol w:w="426"/>
        <w:gridCol w:w="1559"/>
        <w:gridCol w:w="720"/>
        <w:gridCol w:w="720"/>
        <w:gridCol w:w="810"/>
        <w:gridCol w:w="986"/>
        <w:gridCol w:w="1714"/>
      </w:tblGrid>
      <w:tr w:rsidR="00136AC9" w:rsidRPr="00DB12FA" w:rsidTr="00986F23">
        <w:trPr>
          <w:trHeight w:val="345"/>
        </w:trPr>
        <w:tc>
          <w:tcPr>
            <w:tcW w:w="426" w:type="dxa"/>
            <w:vMerge w:val="restart"/>
          </w:tcPr>
          <w:p w:rsidR="00136AC9" w:rsidRPr="00DB12FA" w:rsidRDefault="00136AC9" w:rsidP="00136AC9">
            <w:pPr>
              <w:jc w:val="center"/>
              <w:rPr>
                <w:rFonts w:ascii="Arial" w:hAnsi="Arial" w:cs="Arial"/>
                <w:sz w:val="20"/>
                <w:szCs w:val="20"/>
              </w:rPr>
            </w:pPr>
            <w:r w:rsidRPr="00DB12FA">
              <w:rPr>
                <w:rFonts w:ascii="Arial" w:hAnsi="Arial" w:cs="Arial"/>
                <w:sz w:val="20"/>
                <w:szCs w:val="20"/>
              </w:rPr>
              <w:t>NO</w:t>
            </w:r>
          </w:p>
        </w:tc>
        <w:tc>
          <w:tcPr>
            <w:tcW w:w="1559" w:type="dxa"/>
            <w:vMerge w:val="restart"/>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ATRIBUT</w:t>
            </w:r>
          </w:p>
        </w:tc>
        <w:tc>
          <w:tcPr>
            <w:tcW w:w="2250" w:type="dxa"/>
            <w:gridSpan w:val="3"/>
          </w:tcPr>
          <w:p w:rsidR="00136AC9" w:rsidRPr="00DB12FA" w:rsidRDefault="00136AC9" w:rsidP="00136AC9">
            <w:pPr>
              <w:jc w:val="center"/>
              <w:rPr>
                <w:rFonts w:ascii="Arial" w:hAnsi="Arial" w:cs="Arial"/>
                <w:sz w:val="20"/>
                <w:szCs w:val="20"/>
              </w:rPr>
            </w:pPr>
            <w:r w:rsidRPr="00DB12FA">
              <w:rPr>
                <w:rFonts w:ascii="Arial" w:hAnsi="Arial" w:cs="Arial"/>
                <w:sz w:val="20"/>
                <w:szCs w:val="20"/>
              </w:rPr>
              <w:t>Kinerja</w:t>
            </w:r>
          </w:p>
        </w:tc>
        <w:tc>
          <w:tcPr>
            <w:tcW w:w="986" w:type="dxa"/>
            <w:vMerge w:val="restart"/>
          </w:tcPr>
          <w:p w:rsidR="00136AC9" w:rsidRPr="00DB12FA" w:rsidRDefault="00136AC9" w:rsidP="00136AC9">
            <w:pPr>
              <w:jc w:val="center"/>
              <w:rPr>
                <w:rFonts w:ascii="Arial" w:hAnsi="Arial" w:cs="Arial"/>
                <w:sz w:val="20"/>
                <w:szCs w:val="20"/>
              </w:rPr>
            </w:pPr>
            <w:r w:rsidRPr="00DB12FA">
              <w:rPr>
                <w:rFonts w:ascii="Arial" w:hAnsi="Arial" w:cs="Arial"/>
                <w:sz w:val="20"/>
                <w:szCs w:val="20"/>
              </w:rPr>
              <w:t>Total</w:t>
            </w:r>
          </w:p>
          <w:p w:rsidR="00136AC9" w:rsidRPr="00DB12FA" w:rsidRDefault="00136AC9" w:rsidP="00136AC9">
            <w:pPr>
              <w:jc w:val="center"/>
              <w:rPr>
                <w:rFonts w:ascii="Arial" w:hAnsi="Arial" w:cs="Arial"/>
                <w:sz w:val="20"/>
                <w:szCs w:val="20"/>
              </w:rPr>
            </w:pPr>
            <w:r w:rsidRPr="00DB12FA">
              <w:rPr>
                <w:rFonts w:ascii="Arial" w:hAnsi="Arial" w:cs="Arial"/>
                <w:sz w:val="20"/>
                <w:szCs w:val="20"/>
              </w:rPr>
              <w:t>Nilai</w:t>
            </w:r>
          </w:p>
        </w:tc>
        <w:tc>
          <w:tcPr>
            <w:tcW w:w="1714" w:type="dxa"/>
            <w:vMerge w:val="restart"/>
          </w:tcPr>
          <w:p w:rsidR="00136AC9" w:rsidRPr="00DB12FA" w:rsidRDefault="00136AC9" w:rsidP="00136AC9">
            <w:pPr>
              <w:jc w:val="center"/>
              <w:rPr>
                <w:rFonts w:ascii="Arial" w:hAnsi="Arial" w:cs="Arial"/>
                <w:sz w:val="20"/>
                <w:szCs w:val="20"/>
              </w:rPr>
            </w:pPr>
            <w:r w:rsidRPr="00DB12FA">
              <w:rPr>
                <w:rFonts w:ascii="Arial" w:hAnsi="Arial" w:cs="Arial"/>
                <w:sz w:val="20"/>
                <w:szCs w:val="20"/>
              </w:rPr>
              <w:t xml:space="preserve">Kategori </w:t>
            </w:r>
          </w:p>
        </w:tc>
      </w:tr>
      <w:tr w:rsidR="00136AC9" w:rsidRPr="00DB12FA" w:rsidTr="00986F23">
        <w:trPr>
          <w:trHeight w:val="225"/>
        </w:trPr>
        <w:tc>
          <w:tcPr>
            <w:tcW w:w="426" w:type="dxa"/>
            <w:vMerge/>
          </w:tcPr>
          <w:p w:rsidR="00136AC9" w:rsidRPr="00DB12FA" w:rsidRDefault="00136AC9" w:rsidP="00136AC9">
            <w:pPr>
              <w:jc w:val="center"/>
              <w:rPr>
                <w:rFonts w:ascii="Arial" w:hAnsi="Arial" w:cs="Arial"/>
                <w:sz w:val="20"/>
                <w:szCs w:val="20"/>
              </w:rPr>
            </w:pPr>
          </w:p>
        </w:tc>
        <w:tc>
          <w:tcPr>
            <w:tcW w:w="1559" w:type="dxa"/>
            <w:vMerge/>
            <w:vAlign w:val="center"/>
          </w:tcPr>
          <w:p w:rsidR="00136AC9" w:rsidRPr="00DB12FA" w:rsidRDefault="00136AC9" w:rsidP="00136AC9">
            <w:pPr>
              <w:jc w:val="center"/>
              <w:rPr>
                <w:rFonts w:ascii="Arial" w:hAnsi="Arial" w:cs="Arial"/>
                <w:sz w:val="20"/>
                <w:szCs w:val="20"/>
              </w:rPr>
            </w:pPr>
          </w:p>
        </w:tc>
        <w:tc>
          <w:tcPr>
            <w:tcW w:w="720"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3</w:t>
            </w:r>
          </w:p>
        </w:tc>
        <w:tc>
          <w:tcPr>
            <w:tcW w:w="720"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2</w:t>
            </w:r>
          </w:p>
        </w:tc>
        <w:tc>
          <w:tcPr>
            <w:tcW w:w="810"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1</w:t>
            </w:r>
          </w:p>
        </w:tc>
        <w:tc>
          <w:tcPr>
            <w:tcW w:w="986" w:type="dxa"/>
            <w:vMerge/>
            <w:vAlign w:val="center"/>
          </w:tcPr>
          <w:p w:rsidR="00136AC9" w:rsidRPr="00DB12FA" w:rsidRDefault="00136AC9" w:rsidP="00136AC9">
            <w:pPr>
              <w:jc w:val="center"/>
              <w:rPr>
                <w:rFonts w:ascii="Arial" w:hAnsi="Arial" w:cs="Arial"/>
                <w:sz w:val="20"/>
                <w:szCs w:val="20"/>
              </w:rPr>
            </w:pPr>
          </w:p>
        </w:tc>
        <w:tc>
          <w:tcPr>
            <w:tcW w:w="1714" w:type="dxa"/>
            <w:vMerge/>
            <w:vAlign w:val="center"/>
          </w:tcPr>
          <w:p w:rsidR="00136AC9" w:rsidRPr="00DB12FA" w:rsidRDefault="00136AC9" w:rsidP="00136AC9">
            <w:pPr>
              <w:jc w:val="center"/>
              <w:rPr>
                <w:rFonts w:ascii="Arial" w:hAnsi="Arial" w:cs="Arial"/>
                <w:sz w:val="20"/>
                <w:szCs w:val="20"/>
              </w:rPr>
            </w:pPr>
          </w:p>
        </w:tc>
      </w:tr>
      <w:tr w:rsidR="00136AC9" w:rsidRPr="00DB12FA" w:rsidTr="00986F23">
        <w:trPr>
          <w:trHeight w:val="141"/>
        </w:trPr>
        <w:tc>
          <w:tcPr>
            <w:tcW w:w="426"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1</w:t>
            </w:r>
          </w:p>
        </w:tc>
        <w:tc>
          <w:tcPr>
            <w:tcW w:w="1559"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Harga Tempe</w:t>
            </w:r>
          </w:p>
        </w:tc>
        <w:tc>
          <w:tcPr>
            <w:tcW w:w="720"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20</w:t>
            </w:r>
          </w:p>
        </w:tc>
        <w:tc>
          <w:tcPr>
            <w:tcW w:w="720"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10</w:t>
            </w:r>
          </w:p>
        </w:tc>
        <w:tc>
          <w:tcPr>
            <w:tcW w:w="810"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0</w:t>
            </w:r>
          </w:p>
        </w:tc>
        <w:tc>
          <w:tcPr>
            <w:tcW w:w="986"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80</w:t>
            </w:r>
          </w:p>
        </w:tc>
        <w:tc>
          <w:tcPr>
            <w:tcW w:w="1714"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Sangat Puas</w:t>
            </w:r>
          </w:p>
        </w:tc>
      </w:tr>
    </w:tbl>
    <w:p w:rsidR="00136AC9" w:rsidRPr="00DB12FA" w:rsidRDefault="00136AC9" w:rsidP="00136AC9">
      <w:pPr>
        <w:spacing w:after="0" w:line="240" w:lineRule="auto"/>
        <w:jc w:val="both"/>
        <w:rPr>
          <w:rFonts w:ascii="Arial" w:hAnsi="Arial" w:cs="Arial"/>
          <w:b/>
          <w:sz w:val="20"/>
          <w:szCs w:val="20"/>
        </w:rPr>
      </w:pPr>
      <w:r w:rsidRPr="00DB12FA">
        <w:rPr>
          <w:rFonts w:ascii="Arial" w:hAnsi="Arial" w:cs="Arial"/>
          <w:b/>
          <w:sz w:val="20"/>
          <w:szCs w:val="20"/>
        </w:rPr>
        <w:tab/>
      </w:r>
    </w:p>
    <w:p w:rsidR="00136AC9" w:rsidRPr="00DB12FA" w:rsidRDefault="00136AC9" w:rsidP="00136AC9">
      <w:pPr>
        <w:spacing w:after="0" w:line="240" w:lineRule="auto"/>
        <w:ind w:firstLine="720"/>
        <w:jc w:val="both"/>
        <w:rPr>
          <w:rFonts w:ascii="Arial" w:hAnsi="Arial" w:cs="Arial"/>
          <w:sz w:val="20"/>
          <w:szCs w:val="20"/>
        </w:rPr>
      </w:pPr>
      <w:r w:rsidRPr="00DB12FA">
        <w:rPr>
          <w:rFonts w:ascii="Arial" w:hAnsi="Arial" w:cs="Arial"/>
          <w:sz w:val="20"/>
          <w:szCs w:val="20"/>
        </w:rPr>
        <w:t xml:space="preserve">Berdasarkan Tabel 18 menunjukkan bahwa dari 30 responden, 20 merasa sangat puas akan tempe yang dibelinya dan 10 responden merasa puas. Dari hasil keseluruhan dengan total 80 berada pada skor 82-77 yaitu dengan kriteria Sangat Puas. Hal karena harga tempe yang dibelinya di pasar Benai merasa murah atau terjangkau sehingga konsumen merasa sangat puas akan harga </w:t>
      </w:r>
      <w:r w:rsidRPr="00DB12FA">
        <w:rPr>
          <w:rFonts w:ascii="Arial" w:hAnsi="Arial" w:cs="Arial"/>
          <w:sz w:val="20"/>
          <w:szCs w:val="20"/>
        </w:rPr>
        <w:lastRenderedPageBreak/>
        <w:t>yang ditawarkan oleh produsen kepada mereka.</w:t>
      </w:r>
    </w:p>
    <w:p w:rsidR="00136AC9" w:rsidRPr="00DB12FA" w:rsidRDefault="00136AC9" w:rsidP="00986F23">
      <w:pPr>
        <w:pStyle w:val="ListParagraph"/>
        <w:numPr>
          <w:ilvl w:val="0"/>
          <w:numId w:val="19"/>
        </w:numPr>
        <w:rPr>
          <w:rFonts w:ascii="Arial" w:hAnsi="Arial" w:cs="Arial"/>
          <w:b/>
          <w:sz w:val="20"/>
          <w:szCs w:val="20"/>
        </w:rPr>
      </w:pPr>
      <w:r w:rsidRPr="00DB12FA">
        <w:rPr>
          <w:rFonts w:ascii="Arial" w:hAnsi="Arial" w:cs="Arial"/>
          <w:b/>
          <w:sz w:val="20"/>
          <w:szCs w:val="20"/>
        </w:rPr>
        <w:t>Rasa Tempe</w:t>
      </w:r>
    </w:p>
    <w:p w:rsidR="00136AC9" w:rsidRPr="00DB12FA" w:rsidRDefault="00136AC9" w:rsidP="00136AC9">
      <w:pPr>
        <w:spacing w:after="0" w:line="240" w:lineRule="auto"/>
        <w:ind w:firstLine="720"/>
        <w:rPr>
          <w:rFonts w:ascii="Arial" w:hAnsi="Arial" w:cs="Arial"/>
          <w:sz w:val="20"/>
          <w:szCs w:val="20"/>
        </w:rPr>
      </w:pPr>
      <w:r w:rsidRPr="00DB12FA">
        <w:rPr>
          <w:rFonts w:ascii="Arial" w:hAnsi="Arial" w:cs="Arial"/>
          <w:sz w:val="20"/>
          <w:szCs w:val="20"/>
        </w:rPr>
        <w:t>Untuk  melihat tingkat kepentingan  konsumen terhadap atribut rasa tempe dapat dilihat pada tabel  19.</w:t>
      </w:r>
    </w:p>
    <w:p w:rsidR="00136AC9" w:rsidRPr="00DB12FA" w:rsidRDefault="00136AC9" w:rsidP="00136AC9">
      <w:pPr>
        <w:spacing w:after="0" w:line="240" w:lineRule="auto"/>
        <w:rPr>
          <w:rFonts w:ascii="Arial" w:hAnsi="Arial" w:cs="Arial"/>
          <w:sz w:val="20"/>
          <w:szCs w:val="20"/>
        </w:rPr>
      </w:pPr>
      <w:r w:rsidRPr="00DB12FA">
        <w:rPr>
          <w:rFonts w:ascii="Arial" w:hAnsi="Arial" w:cs="Arial"/>
          <w:sz w:val="20"/>
          <w:szCs w:val="20"/>
        </w:rPr>
        <w:t>Tabel 19. Tingkat Kepentingan Atribut Rasa  Tempe di Kecamatan Benai</w:t>
      </w:r>
    </w:p>
    <w:tbl>
      <w:tblPr>
        <w:tblStyle w:val="TableGrid"/>
        <w:tblW w:w="5387" w:type="dxa"/>
        <w:tblInd w:w="108" w:type="dxa"/>
        <w:tblLayout w:type="fixed"/>
        <w:tblLook w:val="04A0"/>
      </w:tblPr>
      <w:tblGrid>
        <w:gridCol w:w="426"/>
        <w:gridCol w:w="1417"/>
        <w:gridCol w:w="567"/>
        <w:gridCol w:w="567"/>
        <w:gridCol w:w="425"/>
        <w:gridCol w:w="851"/>
        <w:gridCol w:w="1134"/>
      </w:tblGrid>
      <w:tr w:rsidR="00136AC9" w:rsidRPr="00DB12FA" w:rsidTr="00986F23">
        <w:trPr>
          <w:trHeight w:val="345"/>
        </w:trPr>
        <w:tc>
          <w:tcPr>
            <w:tcW w:w="426" w:type="dxa"/>
            <w:vMerge w:val="restart"/>
          </w:tcPr>
          <w:p w:rsidR="00136AC9" w:rsidRPr="00DB12FA" w:rsidRDefault="00136AC9" w:rsidP="00136AC9">
            <w:pPr>
              <w:jc w:val="center"/>
              <w:rPr>
                <w:rFonts w:ascii="Arial" w:hAnsi="Arial" w:cs="Arial"/>
                <w:sz w:val="20"/>
                <w:szCs w:val="20"/>
              </w:rPr>
            </w:pPr>
            <w:r w:rsidRPr="00DB12FA">
              <w:rPr>
                <w:rFonts w:ascii="Arial" w:hAnsi="Arial" w:cs="Arial"/>
                <w:sz w:val="20"/>
                <w:szCs w:val="20"/>
              </w:rPr>
              <w:t>NO</w:t>
            </w:r>
          </w:p>
        </w:tc>
        <w:tc>
          <w:tcPr>
            <w:tcW w:w="1417" w:type="dxa"/>
            <w:vMerge w:val="restart"/>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ATRIBUT</w:t>
            </w:r>
          </w:p>
        </w:tc>
        <w:tc>
          <w:tcPr>
            <w:tcW w:w="1559" w:type="dxa"/>
            <w:gridSpan w:val="3"/>
          </w:tcPr>
          <w:p w:rsidR="00136AC9" w:rsidRPr="00DB12FA" w:rsidRDefault="00136AC9" w:rsidP="00136AC9">
            <w:pPr>
              <w:jc w:val="center"/>
              <w:rPr>
                <w:rFonts w:ascii="Arial" w:hAnsi="Arial" w:cs="Arial"/>
                <w:sz w:val="20"/>
                <w:szCs w:val="20"/>
              </w:rPr>
            </w:pPr>
            <w:r w:rsidRPr="00DB12FA">
              <w:rPr>
                <w:rFonts w:ascii="Arial" w:hAnsi="Arial" w:cs="Arial"/>
                <w:sz w:val="20"/>
                <w:szCs w:val="20"/>
              </w:rPr>
              <w:t>Kinerja</w:t>
            </w:r>
          </w:p>
        </w:tc>
        <w:tc>
          <w:tcPr>
            <w:tcW w:w="851" w:type="dxa"/>
            <w:vMerge w:val="restart"/>
          </w:tcPr>
          <w:p w:rsidR="00136AC9" w:rsidRPr="00DB12FA" w:rsidRDefault="00136AC9" w:rsidP="00136AC9">
            <w:pPr>
              <w:jc w:val="center"/>
              <w:rPr>
                <w:rFonts w:ascii="Arial" w:hAnsi="Arial" w:cs="Arial"/>
                <w:sz w:val="20"/>
                <w:szCs w:val="20"/>
              </w:rPr>
            </w:pPr>
            <w:r w:rsidRPr="00DB12FA">
              <w:rPr>
                <w:rFonts w:ascii="Arial" w:hAnsi="Arial" w:cs="Arial"/>
                <w:sz w:val="20"/>
                <w:szCs w:val="20"/>
              </w:rPr>
              <w:t>Total</w:t>
            </w:r>
          </w:p>
          <w:p w:rsidR="00136AC9" w:rsidRPr="00DB12FA" w:rsidRDefault="00136AC9" w:rsidP="00136AC9">
            <w:pPr>
              <w:jc w:val="center"/>
              <w:rPr>
                <w:rFonts w:ascii="Arial" w:hAnsi="Arial" w:cs="Arial"/>
                <w:sz w:val="20"/>
                <w:szCs w:val="20"/>
              </w:rPr>
            </w:pPr>
            <w:r w:rsidRPr="00DB12FA">
              <w:rPr>
                <w:rFonts w:ascii="Arial" w:hAnsi="Arial" w:cs="Arial"/>
                <w:sz w:val="20"/>
                <w:szCs w:val="20"/>
              </w:rPr>
              <w:t>Nilai</w:t>
            </w:r>
          </w:p>
        </w:tc>
        <w:tc>
          <w:tcPr>
            <w:tcW w:w="1134" w:type="dxa"/>
            <w:vMerge w:val="restart"/>
          </w:tcPr>
          <w:p w:rsidR="00136AC9" w:rsidRPr="00DB12FA" w:rsidRDefault="00136AC9" w:rsidP="00136AC9">
            <w:pPr>
              <w:jc w:val="center"/>
              <w:rPr>
                <w:rFonts w:ascii="Arial" w:hAnsi="Arial" w:cs="Arial"/>
                <w:sz w:val="20"/>
                <w:szCs w:val="20"/>
              </w:rPr>
            </w:pPr>
            <w:r w:rsidRPr="00DB12FA">
              <w:rPr>
                <w:rFonts w:ascii="Arial" w:hAnsi="Arial" w:cs="Arial"/>
                <w:sz w:val="20"/>
                <w:szCs w:val="20"/>
              </w:rPr>
              <w:t xml:space="preserve">Kategori </w:t>
            </w:r>
          </w:p>
        </w:tc>
      </w:tr>
      <w:tr w:rsidR="00136AC9" w:rsidRPr="00DB12FA" w:rsidTr="00986F23">
        <w:trPr>
          <w:trHeight w:val="225"/>
        </w:trPr>
        <w:tc>
          <w:tcPr>
            <w:tcW w:w="426" w:type="dxa"/>
            <w:vMerge/>
          </w:tcPr>
          <w:p w:rsidR="00136AC9" w:rsidRPr="00DB12FA" w:rsidRDefault="00136AC9" w:rsidP="00136AC9">
            <w:pPr>
              <w:jc w:val="center"/>
              <w:rPr>
                <w:rFonts w:ascii="Arial" w:hAnsi="Arial" w:cs="Arial"/>
                <w:sz w:val="20"/>
                <w:szCs w:val="20"/>
              </w:rPr>
            </w:pPr>
          </w:p>
        </w:tc>
        <w:tc>
          <w:tcPr>
            <w:tcW w:w="1417" w:type="dxa"/>
            <w:vMerge/>
            <w:vAlign w:val="center"/>
          </w:tcPr>
          <w:p w:rsidR="00136AC9" w:rsidRPr="00DB12FA" w:rsidRDefault="00136AC9" w:rsidP="00136AC9">
            <w:pPr>
              <w:jc w:val="center"/>
              <w:rPr>
                <w:rFonts w:ascii="Arial" w:hAnsi="Arial" w:cs="Arial"/>
                <w:sz w:val="20"/>
                <w:szCs w:val="20"/>
              </w:rPr>
            </w:pP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3</w:t>
            </w: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2</w:t>
            </w:r>
          </w:p>
        </w:tc>
        <w:tc>
          <w:tcPr>
            <w:tcW w:w="425"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1</w:t>
            </w:r>
          </w:p>
        </w:tc>
        <w:tc>
          <w:tcPr>
            <w:tcW w:w="851" w:type="dxa"/>
            <w:vMerge/>
            <w:vAlign w:val="center"/>
          </w:tcPr>
          <w:p w:rsidR="00136AC9" w:rsidRPr="00DB12FA" w:rsidRDefault="00136AC9" w:rsidP="00136AC9">
            <w:pPr>
              <w:jc w:val="center"/>
              <w:rPr>
                <w:rFonts w:ascii="Arial" w:hAnsi="Arial" w:cs="Arial"/>
                <w:sz w:val="20"/>
                <w:szCs w:val="20"/>
              </w:rPr>
            </w:pPr>
          </w:p>
        </w:tc>
        <w:tc>
          <w:tcPr>
            <w:tcW w:w="1134" w:type="dxa"/>
            <w:vMerge/>
            <w:vAlign w:val="center"/>
          </w:tcPr>
          <w:p w:rsidR="00136AC9" w:rsidRPr="00DB12FA" w:rsidRDefault="00136AC9" w:rsidP="00136AC9">
            <w:pPr>
              <w:jc w:val="center"/>
              <w:rPr>
                <w:rFonts w:ascii="Arial" w:hAnsi="Arial" w:cs="Arial"/>
                <w:sz w:val="20"/>
                <w:szCs w:val="20"/>
              </w:rPr>
            </w:pPr>
          </w:p>
        </w:tc>
      </w:tr>
      <w:tr w:rsidR="00136AC9" w:rsidRPr="00DB12FA" w:rsidTr="00986F23">
        <w:trPr>
          <w:trHeight w:val="141"/>
        </w:trPr>
        <w:tc>
          <w:tcPr>
            <w:tcW w:w="426"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2</w:t>
            </w:r>
          </w:p>
        </w:tc>
        <w:tc>
          <w:tcPr>
            <w:tcW w:w="141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Rasa Tampe</w:t>
            </w: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15</w:t>
            </w: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12</w:t>
            </w:r>
          </w:p>
        </w:tc>
        <w:tc>
          <w:tcPr>
            <w:tcW w:w="425"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3</w:t>
            </w:r>
          </w:p>
        </w:tc>
        <w:tc>
          <w:tcPr>
            <w:tcW w:w="851"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72</w:t>
            </w:r>
          </w:p>
        </w:tc>
        <w:tc>
          <w:tcPr>
            <w:tcW w:w="1134"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Penting</w:t>
            </w:r>
          </w:p>
        </w:tc>
      </w:tr>
    </w:tbl>
    <w:p w:rsidR="00136AC9" w:rsidRPr="00DB12FA" w:rsidRDefault="00136AC9" w:rsidP="00136AC9">
      <w:pPr>
        <w:spacing w:after="0" w:line="240" w:lineRule="auto"/>
        <w:jc w:val="both"/>
        <w:rPr>
          <w:rFonts w:ascii="Arial" w:hAnsi="Arial" w:cs="Arial"/>
          <w:sz w:val="20"/>
          <w:szCs w:val="20"/>
        </w:rPr>
      </w:pPr>
    </w:p>
    <w:p w:rsidR="00136AC9" w:rsidRPr="00DB12FA" w:rsidRDefault="00136AC9" w:rsidP="00136AC9">
      <w:pPr>
        <w:spacing w:after="0" w:line="240" w:lineRule="auto"/>
        <w:ind w:firstLine="720"/>
        <w:jc w:val="both"/>
        <w:rPr>
          <w:rFonts w:ascii="Arial" w:hAnsi="Arial" w:cs="Arial"/>
          <w:sz w:val="20"/>
          <w:szCs w:val="20"/>
        </w:rPr>
      </w:pPr>
      <w:r w:rsidRPr="00DB12FA">
        <w:rPr>
          <w:rFonts w:ascii="Arial" w:hAnsi="Arial" w:cs="Arial"/>
          <w:sz w:val="20"/>
          <w:szCs w:val="20"/>
        </w:rPr>
        <w:t>Berdasarkan Tabel 19 diperoleh bahwa rasa pada tempe 15 responden memilih sangat penting, 12 responden memilih penting dan 3 responden memilih tidak penting. Nilai dari keseluruhannya dengan total skor 72 berada pada skor 79-70 dengan kriteria skor penting. Hal ini karena rasa merupakan nilai inti keberhasilan dari suatu produk dan rasa yang akan menunjang keberhasilan suatu produk.  Jika berubah rasa konsumen tidak membeli,  jika sudah butuh masyarakat membeli dengan jumlah ukuran sedikit.</w:t>
      </w:r>
    </w:p>
    <w:p w:rsidR="00136AC9" w:rsidRPr="00DB12FA" w:rsidRDefault="00136AC9" w:rsidP="00136AC9">
      <w:pPr>
        <w:spacing w:after="0" w:line="240" w:lineRule="auto"/>
        <w:ind w:firstLine="720"/>
        <w:rPr>
          <w:rFonts w:ascii="Arial" w:hAnsi="Arial" w:cs="Arial"/>
          <w:sz w:val="20"/>
          <w:szCs w:val="20"/>
        </w:rPr>
      </w:pPr>
      <w:r w:rsidRPr="00DB12FA">
        <w:rPr>
          <w:rFonts w:ascii="Arial" w:hAnsi="Arial" w:cs="Arial"/>
          <w:sz w:val="20"/>
          <w:szCs w:val="20"/>
        </w:rPr>
        <w:t>Untuk melihat tingkat kinerja rasa  pada  produk tahu dapat dilihat pada Tabel  20.</w:t>
      </w:r>
    </w:p>
    <w:p w:rsidR="00136AC9" w:rsidRPr="00DB12FA" w:rsidRDefault="00136AC9" w:rsidP="00136AC9">
      <w:pPr>
        <w:spacing w:after="0" w:line="240" w:lineRule="auto"/>
        <w:rPr>
          <w:rFonts w:ascii="Arial" w:hAnsi="Arial" w:cs="Arial"/>
          <w:sz w:val="20"/>
          <w:szCs w:val="20"/>
        </w:rPr>
      </w:pPr>
      <w:r w:rsidRPr="00DB12FA">
        <w:rPr>
          <w:rFonts w:ascii="Arial" w:hAnsi="Arial" w:cs="Arial"/>
          <w:sz w:val="20"/>
          <w:szCs w:val="20"/>
        </w:rPr>
        <w:t>Tabel 20. Tingkat Kinerja Rasa Produk Tempe di Kecamatan Benai</w:t>
      </w:r>
    </w:p>
    <w:tbl>
      <w:tblPr>
        <w:tblStyle w:val="TableGrid"/>
        <w:tblW w:w="5387" w:type="dxa"/>
        <w:tblInd w:w="108" w:type="dxa"/>
        <w:tblLayout w:type="fixed"/>
        <w:tblLook w:val="04A0"/>
      </w:tblPr>
      <w:tblGrid>
        <w:gridCol w:w="426"/>
        <w:gridCol w:w="1417"/>
        <w:gridCol w:w="567"/>
        <w:gridCol w:w="567"/>
        <w:gridCol w:w="425"/>
        <w:gridCol w:w="851"/>
        <w:gridCol w:w="1134"/>
      </w:tblGrid>
      <w:tr w:rsidR="00136AC9" w:rsidRPr="00DB12FA" w:rsidTr="00986F23">
        <w:trPr>
          <w:trHeight w:val="345"/>
        </w:trPr>
        <w:tc>
          <w:tcPr>
            <w:tcW w:w="426" w:type="dxa"/>
            <w:vMerge w:val="restart"/>
          </w:tcPr>
          <w:p w:rsidR="00136AC9" w:rsidRPr="00DB12FA" w:rsidRDefault="00136AC9" w:rsidP="00136AC9">
            <w:pPr>
              <w:jc w:val="center"/>
              <w:rPr>
                <w:rFonts w:ascii="Arial" w:hAnsi="Arial" w:cs="Arial"/>
                <w:sz w:val="20"/>
                <w:szCs w:val="20"/>
              </w:rPr>
            </w:pPr>
            <w:r w:rsidRPr="00DB12FA">
              <w:rPr>
                <w:rFonts w:ascii="Arial" w:hAnsi="Arial" w:cs="Arial"/>
                <w:sz w:val="20"/>
                <w:szCs w:val="20"/>
              </w:rPr>
              <w:t>NO</w:t>
            </w:r>
          </w:p>
        </w:tc>
        <w:tc>
          <w:tcPr>
            <w:tcW w:w="1417" w:type="dxa"/>
            <w:vMerge w:val="restart"/>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ATRIBUT</w:t>
            </w:r>
          </w:p>
        </w:tc>
        <w:tc>
          <w:tcPr>
            <w:tcW w:w="1559" w:type="dxa"/>
            <w:gridSpan w:val="3"/>
          </w:tcPr>
          <w:p w:rsidR="00136AC9" w:rsidRPr="00DB12FA" w:rsidRDefault="00136AC9" w:rsidP="00136AC9">
            <w:pPr>
              <w:jc w:val="center"/>
              <w:rPr>
                <w:rFonts w:ascii="Arial" w:hAnsi="Arial" w:cs="Arial"/>
                <w:sz w:val="20"/>
                <w:szCs w:val="20"/>
              </w:rPr>
            </w:pPr>
            <w:r w:rsidRPr="00DB12FA">
              <w:rPr>
                <w:rFonts w:ascii="Arial" w:hAnsi="Arial" w:cs="Arial"/>
                <w:sz w:val="20"/>
                <w:szCs w:val="20"/>
              </w:rPr>
              <w:t>Kinerja</w:t>
            </w:r>
          </w:p>
        </w:tc>
        <w:tc>
          <w:tcPr>
            <w:tcW w:w="851" w:type="dxa"/>
            <w:vMerge w:val="restart"/>
          </w:tcPr>
          <w:p w:rsidR="00136AC9" w:rsidRPr="00DB12FA" w:rsidRDefault="00136AC9" w:rsidP="00136AC9">
            <w:pPr>
              <w:jc w:val="center"/>
              <w:rPr>
                <w:rFonts w:ascii="Arial" w:hAnsi="Arial" w:cs="Arial"/>
                <w:sz w:val="20"/>
                <w:szCs w:val="20"/>
              </w:rPr>
            </w:pPr>
            <w:r w:rsidRPr="00DB12FA">
              <w:rPr>
                <w:rFonts w:ascii="Arial" w:hAnsi="Arial" w:cs="Arial"/>
                <w:sz w:val="20"/>
                <w:szCs w:val="20"/>
              </w:rPr>
              <w:t>Total</w:t>
            </w:r>
          </w:p>
          <w:p w:rsidR="00136AC9" w:rsidRPr="00DB12FA" w:rsidRDefault="00136AC9" w:rsidP="00136AC9">
            <w:pPr>
              <w:jc w:val="center"/>
              <w:rPr>
                <w:rFonts w:ascii="Arial" w:hAnsi="Arial" w:cs="Arial"/>
                <w:sz w:val="20"/>
                <w:szCs w:val="20"/>
              </w:rPr>
            </w:pPr>
            <w:r w:rsidRPr="00DB12FA">
              <w:rPr>
                <w:rFonts w:ascii="Arial" w:hAnsi="Arial" w:cs="Arial"/>
                <w:sz w:val="20"/>
                <w:szCs w:val="20"/>
              </w:rPr>
              <w:t>Nilai</w:t>
            </w:r>
          </w:p>
        </w:tc>
        <w:tc>
          <w:tcPr>
            <w:tcW w:w="1134" w:type="dxa"/>
            <w:vMerge w:val="restart"/>
          </w:tcPr>
          <w:p w:rsidR="00136AC9" w:rsidRPr="00DB12FA" w:rsidRDefault="00136AC9" w:rsidP="00136AC9">
            <w:pPr>
              <w:jc w:val="center"/>
              <w:rPr>
                <w:rFonts w:ascii="Arial" w:hAnsi="Arial" w:cs="Arial"/>
                <w:sz w:val="20"/>
                <w:szCs w:val="20"/>
              </w:rPr>
            </w:pPr>
            <w:r w:rsidRPr="00DB12FA">
              <w:rPr>
                <w:rFonts w:ascii="Arial" w:hAnsi="Arial" w:cs="Arial"/>
                <w:sz w:val="20"/>
                <w:szCs w:val="20"/>
              </w:rPr>
              <w:t xml:space="preserve">Kategori </w:t>
            </w:r>
          </w:p>
        </w:tc>
      </w:tr>
      <w:tr w:rsidR="00136AC9" w:rsidRPr="00DB12FA" w:rsidTr="00986F23">
        <w:trPr>
          <w:trHeight w:val="225"/>
        </w:trPr>
        <w:tc>
          <w:tcPr>
            <w:tcW w:w="426" w:type="dxa"/>
            <w:vMerge/>
          </w:tcPr>
          <w:p w:rsidR="00136AC9" w:rsidRPr="00DB12FA" w:rsidRDefault="00136AC9" w:rsidP="00136AC9">
            <w:pPr>
              <w:jc w:val="center"/>
              <w:rPr>
                <w:rFonts w:ascii="Arial" w:hAnsi="Arial" w:cs="Arial"/>
                <w:sz w:val="20"/>
                <w:szCs w:val="20"/>
              </w:rPr>
            </w:pPr>
          </w:p>
        </w:tc>
        <w:tc>
          <w:tcPr>
            <w:tcW w:w="1417" w:type="dxa"/>
            <w:vMerge/>
            <w:vAlign w:val="center"/>
          </w:tcPr>
          <w:p w:rsidR="00136AC9" w:rsidRPr="00DB12FA" w:rsidRDefault="00136AC9" w:rsidP="00136AC9">
            <w:pPr>
              <w:jc w:val="center"/>
              <w:rPr>
                <w:rFonts w:ascii="Arial" w:hAnsi="Arial" w:cs="Arial"/>
                <w:sz w:val="20"/>
                <w:szCs w:val="20"/>
              </w:rPr>
            </w:pP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3</w:t>
            </w: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2</w:t>
            </w:r>
          </w:p>
        </w:tc>
        <w:tc>
          <w:tcPr>
            <w:tcW w:w="425"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1</w:t>
            </w:r>
          </w:p>
        </w:tc>
        <w:tc>
          <w:tcPr>
            <w:tcW w:w="851" w:type="dxa"/>
            <w:vMerge/>
            <w:vAlign w:val="center"/>
          </w:tcPr>
          <w:p w:rsidR="00136AC9" w:rsidRPr="00DB12FA" w:rsidRDefault="00136AC9" w:rsidP="00136AC9">
            <w:pPr>
              <w:jc w:val="center"/>
              <w:rPr>
                <w:rFonts w:ascii="Arial" w:hAnsi="Arial" w:cs="Arial"/>
                <w:sz w:val="20"/>
                <w:szCs w:val="20"/>
              </w:rPr>
            </w:pPr>
          </w:p>
        </w:tc>
        <w:tc>
          <w:tcPr>
            <w:tcW w:w="1134" w:type="dxa"/>
            <w:vMerge/>
            <w:vAlign w:val="center"/>
          </w:tcPr>
          <w:p w:rsidR="00136AC9" w:rsidRPr="00DB12FA" w:rsidRDefault="00136AC9" w:rsidP="00136AC9">
            <w:pPr>
              <w:jc w:val="center"/>
              <w:rPr>
                <w:rFonts w:ascii="Arial" w:hAnsi="Arial" w:cs="Arial"/>
                <w:sz w:val="20"/>
                <w:szCs w:val="20"/>
              </w:rPr>
            </w:pPr>
          </w:p>
        </w:tc>
      </w:tr>
      <w:tr w:rsidR="00136AC9" w:rsidRPr="00DB12FA" w:rsidTr="00986F23">
        <w:trPr>
          <w:trHeight w:val="141"/>
        </w:trPr>
        <w:tc>
          <w:tcPr>
            <w:tcW w:w="426"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2</w:t>
            </w:r>
          </w:p>
        </w:tc>
        <w:tc>
          <w:tcPr>
            <w:tcW w:w="141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Rasa Tempe</w:t>
            </w: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18</w:t>
            </w: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10</w:t>
            </w:r>
          </w:p>
        </w:tc>
        <w:tc>
          <w:tcPr>
            <w:tcW w:w="425"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2</w:t>
            </w:r>
          </w:p>
        </w:tc>
        <w:tc>
          <w:tcPr>
            <w:tcW w:w="851"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76</w:t>
            </w:r>
          </w:p>
        </w:tc>
        <w:tc>
          <w:tcPr>
            <w:tcW w:w="1134"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Puas</w:t>
            </w:r>
          </w:p>
        </w:tc>
      </w:tr>
    </w:tbl>
    <w:p w:rsidR="00136AC9" w:rsidRPr="00DB12FA" w:rsidRDefault="00136AC9" w:rsidP="00136AC9">
      <w:pPr>
        <w:spacing w:after="0" w:line="240" w:lineRule="auto"/>
        <w:jc w:val="both"/>
        <w:rPr>
          <w:rFonts w:ascii="Arial" w:hAnsi="Arial" w:cs="Arial"/>
          <w:sz w:val="20"/>
          <w:szCs w:val="20"/>
        </w:rPr>
      </w:pPr>
    </w:p>
    <w:p w:rsidR="00136AC9" w:rsidRPr="00DB12FA" w:rsidRDefault="00136AC9" w:rsidP="00136AC9">
      <w:pPr>
        <w:spacing w:after="0" w:line="240" w:lineRule="auto"/>
        <w:ind w:firstLine="720"/>
        <w:jc w:val="both"/>
        <w:rPr>
          <w:rFonts w:ascii="Arial" w:hAnsi="Arial" w:cs="Arial"/>
          <w:sz w:val="20"/>
          <w:szCs w:val="20"/>
        </w:rPr>
      </w:pPr>
      <w:r w:rsidRPr="00DB12FA">
        <w:rPr>
          <w:rFonts w:ascii="Arial" w:hAnsi="Arial" w:cs="Arial"/>
          <w:sz w:val="20"/>
          <w:szCs w:val="20"/>
        </w:rPr>
        <w:t>Pada Tabel 20 menunjukkan bahwa konsumen sudah puas dengan rasa tempe yaitu 18 dari 30 responden, dan merasa puas 10 responden dan tidak puas 2 responden. Total keseluruhan 76 yaitu berada pada kisaran 76-71 yaitu dengan kriteria Puas. Hal ini karena konsumen merasa tempe yang dibelinya enak, sehingga menjadi kepercayaan produsen terbaik bagi konsumen. Dengan yang rasa enak maka akan membuat konsumen berlangganan dan keuntungan bagi penjual tempe.</w:t>
      </w:r>
    </w:p>
    <w:p w:rsidR="00136AC9" w:rsidRPr="00DB12FA" w:rsidRDefault="00136AC9" w:rsidP="00986F23">
      <w:pPr>
        <w:pStyle w:val="ListParagraph"/>
        <w:numPr>
          <w:ilvl w:val="0"/>
          <w:numId w:val="19"/>
        </w:numPr>
        <w:ind w:left="426" w:hanging="426"/>
        <w:jc w:val="both"/>
        <w:rPr>
          <w:rFonts w:ascii="Arial" w:hAnsi="Arial" w:cs="Arial"/>
          <w:b/>
          <w:sz w:val="20"/>
          <w:szCs w:val="20"/>
        </w:rPr>
      </w:pPr>
      <w:r w:rsidRPr="00DB12FA">
        <w:rPr>
          <w:rFonts w:ascii="Arial" w:hAnsi="Arial" w:cs="Arial"/>
          <w:b/>
          <w:sz w:val="20"/>
          <w:szCs w:val="20"/>
        </w:rPr>
        <w:t>Warna Tempe.</w:t>
      </w:r>
    </w:p>
    <w:p w:rsidR="00136AC9" w:rsidRPr="00DB12FA" w:rsidRDefault="00136AC9" w:rsidP="00136AC9">
      <w:pPr>
        <w:spacing w:after="0" w:line="240" w:lineRule="auto"/>
        <w:ind w:firstLine="709"/>
        <w:jc w:val="both"/>
        <w:rPr>
          <w:rFonts w:ascii="Arial" w:hAnsi="Arial" w:cs="Arial"/>
          <w:sz w:val="20"/>
          <w:szCs w:val="20"/>
        </w:rPr>
      </w:pPr>
      <w:r w:rsidRPr="00DB12FA">
        <w:rPr>
          <w:rFonts w:ascii="Arial" w:hAnsi="Arial" w:cs="Arial"/>
          <w:sz w:val="20"/>
          <w:szCs w:val="20"/>
        </w:rPr>
        <w:t>Berdasarkan  Hasil   analisis dari 30 Responden  Terhadap  Tingkat  Kepentingan  Atribut  Warna Produk Tempe dapat  di lihat  pada Tabel  21.</w:t>
      </w:r>
    </w:p>
    <w:p w:rsidR="00136AC9" w:rsidRPr="00DB12FA" w:rsidRDefault="00136AC9" w:rsidP="00136AC9">
      <w:pPr>
        <w:spacing w:line="240" w:lineRule="auto"/>
        <w:rPr>
          <w:rFonts w:ascii="Arial" w:hAnsi="Arial" w:cs="Arial"/>
          <w:sz w:val="20"/>
          <w:szCs w:val="20"/>
        </w:rPr>
      </w:pPr>
      <w:r w:rsidRPr="00DB12FA">
        <w:rPr>
          <w:rFonts w:ascii="Arial" w:hAnsi="Arial" w:cs="Arial"/>
          <w:sz w:val="20"/>
          <w:szCs w:val="20"/>
        </w:rPr>
        <w:t>Tabel21 . Tingkat Kepentingan Atribut Warna Tempe di Kecamatan Benai</w:t>
      </w:r>
    </w:p>
    <w:tbl>
      <w:tblPr>
        <w:tblStyle w:val="TableGrid"/>
        <w:tblW w:w="5387" w:type="dxa"/>
        <w:tblInd w:w="108" w:type="dxa"/>
        <w:tblLayout w:type="fixed"/>
        <w:tblLook w:val="04A0"/>
      </w:tblPr>
      <w:tblGrid>
        <w:gridCol w:w="426"/>
        <w:gridCol w:w="1701"/>
        <w:gridCol w:w="567"/>
        <w:gridCol w:w="425"/>
        <w:gridCol w:w="425"/>
        <w:gridCol w:w="851"/>
        <w:gridCol w:w="992"/>
      </w:tblGrid>
      <w:tr w:rsidR="00136AC9" w:rsidRPr="00DB12FA" w:rsidTr="00986F23">
        <w:trPr>
          <w:trHeight w:val="345"/>
        </w:trPr>
        <w:tc>
          <w:tcPr>
            <w:tcW w:w="426" w:type="dxa"/>
            <w:vMerge w:val="restart"/>
          </w:tcPr>
          <w:p w:rsidR="00136AC9" w:rsidRPr="00DB12FA" w:rsidRDefault="00136AC9" w:rsidP="00136AC9">
            <w:pPr>
              <w:jc w:val="center"/>
              <w:rPr>
                <w:rFonts w:ascii="Arial" w:hAnsi="Arial" w:cs="Arial"/>
                <w:sz w:val="20"/>
                <w:szCs w:val="20"/>
              </w:rPr>
            </w:pPr>
            <w:r w:rsidRPr="00DB12FA">
              <w:rPr>
                <w:rFonts w:ascii="Arial" w:hAnsi="Arial" w:cs="Arial"/>
                <w:sz w:val="20"/>
                <w:szCs w:val="20"/>
              </w:rPr>
              <w:lastRenderedPageBreak/>
              <w:t>NO</w:t>
            </w:r>
          </w:p>
        </w:tc>
        <w:tc>
          <w:tcPr>
            <w:tcW w:w="1701" w:type="dxa"/>
            <w:vMerge w:val="restart"/>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ATRIBUT</w:t>
            </w:r>
          </w:p>
        </w:tc>
        <w:tc>
          <w:tcPr>
            <w:tcW w:w="1417" w:type="dxa"/>
            <w:gridSpan w:val="3"/>
          </w:tcPr>
          <w:p w:rsidR="00136AC9" w:rsidRPr="00DB12FA" w:rsidRDefault="00136AC9" w:rsidP="00136AC9">
            <w:pPr>
              <w:jc w:val="center"/>
              <w:rPr>
                <w:rFonts w:ascii="Arial" w:hAnsi="Arial" w:cs="Arial"/>
                <w:sz w:val="20"/>
                <w:szCs w:val="20"/>
              </w:rPr>
            </w:pPr>
            <w:r w:rsidRPr="00DB12FA">
              <w:rPr>
                <w:rFonts w:ascii="Arial" w:hAnsi="Arial" w:cs="Arial"/>
                <w:sz w:val="20"/>
                <w:szCs w:val="20"/>
              </w:rPr>
              <w:t>Kinerja</w:t>
            </w:r>
          </w:p>
        </w:tc>
        <w:tc>
          <w:tcPr>
            <w:tcW w:w="851" w:type="dxa"/>
            <w:vMerge w:val="restart"/>
          </w:tcPr>
          <w:p w:rsidR="00136AC9" w:rsidRPr="00DB12FA" w:rsidRDefault="00136AC9" w:rsidP="00136AC9">
            <w:pPr>
              <w:jc w:val="center"/>
              <w:rPr>
                <w:rFonts w:ascii="Arial" w:hAnsi="Arial" w:cs="Arial"/>
                <w:sz w:val="20"/>
                <w:szCs w:val="20"/>
              </w:rPr>
            </w:pPr>
            <w:r w:rsidRPr="00DB12FA">
              <w:rPr>
                <w:rFonts w:ascii="Arial" w:hAnsi="Arial" w:cs="Arial"/>
                <w:sz w:val="20"/>
                <w:szCs w:val="20"/>
              </w:rPr>
              <w:t>Total</w:t>
            </w:r>
          </w:p>
          <w:p w:rsidR="00136AC9" w:rsidRPr="00DB12FA" w:rsidRDefault="00136AC9" w:rsidP="00136AC9">
            <w:pPr>
              <w:jc w:val="center"/>
              <w:rPr>
                <w:rFonts w:ascii="Arial" w:hAnsi="Arial" w:cs="Arial"/>
                <w:sz w:val="20"/>
                <w:szCs w:val="20"/>
              </w:rPr>
            </w:pPr>
            <w:r w:rsidRPr="00DB12FA">
              <w:rPr>
                <w:rFonts w:ascii="Arial" w:hAnsi="Arial" w:cs="Arial"/>
                <w:sz w:val="20"/>
                <w:szCs w:val="20"/>
              </w:rPr>
              <w:t>Nilai</w:t>
            </w:r>
          </w:p>
        </w:tc>
        <w:tc>
          <w:tcPr>
            <w:tcW w:w="992" w:type="dxa"/>
            <w:vMerge w:val="restart"/>
          </w:tcPr>
          <w:p w:rsidR="00136AC9" w:rsidRPr="00DB12FA" w:rsidRDefault="00136AC9" w:rsidP="00136AC9">
            <w:pPr>
              <w:jc w:val="center"/>
              <w:rPr>
                <w:rFonts w:ascii="Arial" w:hAnsi="Arial" w:cs="Arial"/>
                <w:sz w:val="20"/>
                <w:szCs w:val="20"/>
              </w:rPr>
            </w:pPr>
            <w:r w:rsidRPr="00DB12FA">
              <w:rPr>
                <w:rFonts w:ascii="Arial" w:hAnsi="Arial" w:cs="Arial"/>
                <w:sz w:val="20"/>
                <w:szCs w:val="20"/>
              </w:rPr>
              <w:t xml:space="preserve">Kategori </w:t>
            </w:r>
          </w:p>
        </w:tc>
      </w:tr>
      <w:tr w:rsidR="00136AC9" w:rsidRPr="00DB12FA" w:rsidTr="00986F23">
        <w:trPr>
          <w:trHeight w:val="225"/>
        </w:trPr>
        <w:tc>
          <w:tcPr>
            <w:tcW w:w="426" w:type="dxa"/>
            <w:vMerge/>
          </w:tcPr>
          <w:p w:rsidR="00136AC9" w:rsidRPr="00DB12FA" w:rsidRDefault="00136AC9" w:rsidP="00136AC9">
            <w:pPr>
              <w:jc w:val="center"/>
              <w:rPr>
                <w:rFonts w:ascii="Arial" w:hAnsi="Arial" w:cs="Arial"/>
                <w:sz w:val="20"/>
                <w:szCs w:val="20"/>
              </w:rPr>
            </w:pPr>
          </w:p>
        </w:tc>
        <w:tc>
          <w:tcPr>
            <w:tcW w:w="1701" w:type="dxa"/>
            <w:vMerge/>
            <w:vAlign w:val="center"/>
          </w:tcPr>
          <w:p w:rsidR="00136AC9" w:rsidRPr="00DB12FA" w:rsidRDefault="00136AC9" w:rsidP="00136AC9">
            <w:pPr>
              <w:jc w:val="center"/>
              <w:rPr>
                <w:rFonts w:ascii="Arial" w:hAnsi="Arial" w:cs="Arial"/>
                <w:sz w:val="20"/>
                <w:szCs w:val="20"/>
              </w:rPr>
            </w:pP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3</w:t>
            </w:r>
          </w:p>
        </w:tc>
        <w:tc>
          <w:tcPr>
            <w:tcW w:w="425"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2</w:t>
            </w:r>
          </w:p>
        </w:tc>
        <w:tc>
          <w:tcPr>
            <w:tcW w:w="425"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1</w:t>
            </w:r>
          </w:p>
        </w:tc>
        <w:tc>
          <w:tcPr>
            <w:tcW w:w="851" w:type="dxa"/>
            <w:vMerge/>
            <w:vAlign w:val="center"/>
          </w:tcPr>
          <w:p w:rsidR="00136AC9" w:rsidRPr="00DB12FA" w:rsidRDefault="00136AC9" w:rsidP="00136AC9">
            <w:pPr>
              <w:jc w:val="center"/>
              <w:rPr>
                <w:rFonts w:ascii="Arial" w:hAnsi="Arial" w:cs="Arial"/>
                <w:sz w:val="20"/>
                <w:szCs w:val="20"/>
              </w:rPr>
            </w:pPr>
          </w:p>
        </w:tc>
        <w:tc>
          <w:tcPr>
            <w:tcW w:w="992" w:type="dxa"/>
            <w:vMerge/>
            <w:vAlign w:val="center"/>
          </w:tcPr>
          <w:p w:rsidR="00136AC9" w:rsidRPr="00DB12FA" w:rsidRDefault="00136AC9" w:rsidP="00136AC9">
            <w:pPr>
              <w:jc w:val="center"/>
              <w:rPr>
                <w:rFonts w:ascii="Arial" w:hAnsi="Arial" w:cs="Arial"/>
                <w:sz w:val="20"/>
                <w:szCs w:val="20"/>
              </w:rPr>
            </w:pPr>
          </w:p>
        </w:tc>
      </w:tr>
      <w:tr w:rsidR="00136AC9" w:rsidRPr="00DB12FA" w:rsidTr="00986F23">
        <w:trPr>
          <w:trHeight w:val="141"/>
        </w:trPr>
        <w:tc>
          <w:tcPr>
            <w:tcW w:w="426"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3</w:t>
            </w:r>
          </w:p>
        </w:tc>
        <w:tc>
          <w:tcPr>
            <w:tcW w:w="1701"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Warna  Tempe</w:t>
            </w: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28</w:t>
            </w:r>
          </w:p>
        </w:tc>
        <w:tc>
          <w:tcPr>
            <w:tcW w:w="425"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2</w:t>
            </w:r>
          </w:p>
        </w:tc>
        <w:tc>
          <w:tcPr>
            <w:tcW w:w="425"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0</w:t>
            </w:r>
          </w:p>
        </w:tc>
        <w:tc>
          <w:tcPr>
            <w:tcW w:w="851"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88</w:t>
            </w:r>
          </w:p>
        </w:tc>
        <w:tc>
          <w:tcPr>
            <w:tcW w:w="992"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Sangat Penting</w:t>
            </w:r>
          </w:p>
        </w:tc>
      </w:tr>
    </w:tbl>
    <w:p w:rsidR="00136AC9" w:rsidRPr="00DB12FA" w:rsidRDefault="00136AC9" w:rsidP="00136AC9">
      <w:pPr>
        <w:spacing w:after="0" w:line="240" w:lineRule="auto"/>
        <w:jc w:val="both"/>
        <w:rPr>
          <w:rFonts w:ascii="Arial" w:hAnsi="Arial" w:cs="Arial"/>
          <w:sz w:val="20"/>
          <w:szCs w:val="20"/>
        </w:rPr>
      </w:pPr>
      <w:r w:rsidRPr="00DB12FA">
        <w:rPr>
          <w:rFonts w:ascii="Arial" w:hAnsi="Arial" w:cs="Arial"/>
          <w:sz w:val="20"/>
          <w:szCs w:val="20"/>
        </w:rPr>
        <w:tab/>
      </w:r>
    </w:p>
    <w:p w:rsidR="00136AC9" w:rsidRPr="00DB12FA" w:rsidRDefault="00136AC9" w:rsidP="00136AC9">
      <w:pPr>
        <w:spacing w:after="0" w:line="240" w:lineRule="auto"/>
        <w:ind w:firstLine="720"/>
        <w:jc w:val="both"/>
        <w:rPr>
          <w:rFonts w:ascii="Arial" w:hAnsi="Arial" w:cs="Arial"/>
          <w:sz w:val="20"/>
          <w:szCs w:val="20"/>
        </w:rPr>
      </w:pPr>
      <w:r w:rsidRPr="00DB12FA">
        <w:rPr>
          <w:rFonts w:ascii="Arial" w:hAnsi="Arial" w:cs="Arial"/>
          <w:sz w:val="20"/>
          <w:szCs w:val="20"/>
        </w:rPr>
        <w:t>Bersadasar Tabel 21 dapat diketahui tingkat kepentingan pada atribut warna pada tempe berada pada kriteria Sangat Penting hal ini karena dari 28 responden memilih warna tempe itu sangat penting dan 2 responden memilih penting. Hal ini karena warna merupakan daya tarik bagi konsumen. Dan dengan warna konsumen bisa menilai kualitas dari tempe yang dijual. Karna bagi konumen menilai warna pada tempe merupakan cerminan dari rasa tempe tersebut.Untuk  melihat  tingkat kinerja atribut warna tempe dapat di lihat pada Tabel 22.</w:t>
      </w:r>
    </w:p>
    <w:p w:rsidR="00136AC9" w:rsidRPr="00DB12FA" w:rsidRDefault="00136AC9" w:rsidP="00136AC9">
      <w:pPr>
        <w:spacing w:after="0" w:line="240" w:lineRule="auto"/>
        <w:rPr>
          <w:rFonts w:ascii="Arial" w:hAnsi="Arial" w:cs="Arial"/>
          <w:sz w:val="20"/>
          <w:szCs w:val="20"/>
        </w:rPr>
      </w:pPr>
      <w:r w:rsidRPr="00DB12FA">
        <w:rPr>
          <w:rFonts w:ascii="Arial" w:hAnsi="Arial" w:cs="Arial"/>
          <w:sz w:val="20"/>
          <w:szCs w:val="20"/>
        </w:rPr>
        <w:t>Tabel 22. Tingkat Kinerja Atribut Warna Tempe di Kecamatan Benai</w:t>
      </w:r>
    </w:p>
    <w:tbl>
      <w:tblPr>
        <w:tblStyle w:val="TableGrid"/>
        <w:tblW w:w="4962" w:type="dxa"/>
        <w:tblInd w:w="108" w:type="dxa"/>
        <w:tblLayout w:type="fixed"/>
        <w:tblLook w:val="04A0"/>
      </w:tblPr>
      <w:tblGrid>
        <w:gridCol w:w="426"/>
        <w:gridCol w:w="992"/>
        <w:gridCol w:w="567"/>
        <w:gridCol w:w="567"/>
        <w:gridCol w:w="425"/>
        <w:gridCol w:w="851"/>
        <w:gridCol w:w="1134"/>
      </w:tblGrid>
      <w:tr w:rsidR="00986F23" w:rsidRPr="00DB12FA" w:rsidTr="00986F23">
        <w:trPr>
          <w:trHeight w:val="345"/>
        </w:trPr>
        <w:tc>
          <w:tcPr>
            <w:tcW w:w="426" w:type="dxa"/>
            <w:vMerge w:val="restart"/>
          </w:tcPr>
          <w:p w:rsidR="00136AC9" w:rsidRPr="00DB12FA" w:rsidRDefault="00136AC9" w:rsidP="00136AC9">
            <w:pPr>
              <w:jc w:val="center"/>
              <w:rPr>
                <w:rFonts w:ascii="Arial" w:hAnsi="Arial" w:cs="Arial"/>
                <w:sz w:val="20"/>
                <w:szCs w:val="20"/>
              </w:rPr>
            </w:pPr>
            <w:r w:rsidRPr="00DB12FA">
              <w:rPr>
                <w:rFonts w:ascii="Arial" w:hAnsi="Arial" w:cs="Arial"/>
                <w:sz w:val="20"/>
                <w:szCs w:val="20"/>
              </w:rPr>
              <w:t>NO</w:t>
            </w:r>
          </w:p>
        </w:tc>
        <w:tc>
          <w:tcPr>
            <w:tcW w:w="992" w:type="dxa"/>
            <w:vMerge w:val="restart"/>
            <w:vAlign w:val="center"/>
          </w:tcPr>
          <w:p w:rsidR="00136AC9" w:rsidRPr="00DB12FA" w:rsidRDefault="00986F23" w:rsidP="00986F23">
            <w:pPr>
              <w:jc w:val="left"/>
              <w:rPr>
                <w:rFonts w:ascii="Arial" w:hAnsi="Arial" w:cs="Arial"/>
                <w:sz w:val="20"/>
                <w:szCs w:val="20"/>
              </w:rPr>
            </w:pPr>
            <w:r w:rsidRPr="00DB12FA">
              <w:rPr>
                <w:rFonts w:ascii="Arial" w:hAnsi="Arial" w:cs="Arial"/>
                <w:sz w:val="20"/>
                <w:szCs w:val="20"/>
              </w:rPr>
              <w:t>Atribut</w:t>
            </w:r>
          </w:p>
        </w:tc>
        <w:tc>
          <w:tcPr>
            <w:tcW w:w="1559" w:type="dxa"/>
            <w:gridSpan w:val="3"/>
          </w:tcPr>
          <w:p w:rsidR="00136AC9" w:rsidRPr="00DB12FA" w:rsidRDefault="00136AC9" w:rsidP="00136AC9">
            <w:pPr>
              <w:jc w:val="center"/>
              <w:rPr>
                <w:rFonts w:ascii="Arial" w:hAnsi="Arial" w:cs="Arial"/>
                <w:sz w:val="20"/>
                <w:szCs w:val="20"/>
              </w:rPr>
            </w:pPr>
            <w:r w:rsidRPr="00DB12FA">
              <w:rPr>
                <w:rFonts w:ascii="Arial" w:hAnsi="Arial" w:cs="Arial"/>
                <w:sz w:val="20"/>
                <w:szCs w:val="20"/>
              </w:rPr>
              <w:t>Kinerja</w:t>
            </w:r>
          </w:p>
        </w:tc>
        <w:tc>
          <w:tcPr>
            <w:tcW w:w="851" w:type="dxa"/>
            <w:vMerge w:val="restart"/>
          </w:tcPr>
          <w:p w:rsidR="00136AC9" w:rsidRPr="00DB12FA" w:rsidRDefault="00136AC9" w:rsidP="00136AC9">
            <w:pPr>
              <w:jc w:val="center"/>
              <w:rPr>
                <w:rFonts w:ascii="Arial" w:hAnsi="Arial" w:cs="Arial"/>
                <w:sz w:val="20"/>
                <w:szCs w:val="20"/>
              </w:rPr>
            </w:pPr>
            <w:r w:rsidRPr="00DB12FA">
              <w:rPr>
                <w:rFonts w:ascii="Arial" w:hAnsi="Arial" w:cs="Arial"/>
                <w:sz w:val="20"/>
                <w:szCs w:val="20"/>
              </w:rPr>
              <w:t>Total</w:t>
            </w:r>
          </w:p>
          <w:p w:rsidR="00136AC9" w:rsidRPr="00DB12FA" w:rsidRDefault="00136AC9" w:rsidP="00136AC9">
            <w:pPr>
              <w:jc w:val="center"/>
              <w:rPr>
                <w:rFonts w:ascii="Arial" w:hAnsi="Arial" w:cs="Arial"/>
                <w:sz w:val="20"/>
                <w:szCs w:val="20"/>
              </w:rPr>
            </w:pPr>
            <w:r w:rsidRPr="00DB12FA">
              <w:rPr>
                <w:rFonts w:ascii="Arial" w:hAnsi="Arial" w:cs="Arial"/>
                <w:sz w:val="20"/>
                <w:szCs w:val="20"/>
              </w:rPr>
              <w:t>Nilai</w:t>
            </w:r>
          </w:p>
        </w:tc>
        <w:tc>
          <w:tcPr>
            <w:tcW w:w="1134" w:type="dxa"/>
            <w:vMerge w:val="restart"/>
          </w:tcPr>
          <w:p w:rsidR="00136AC9" w:rsidRPr="00DB12FA" w:rsidRDefault="00136AC9" w:rsidP="00136AC9">
            <w:pPr>
              <w:jc w:val="center"/>
              <w:rPr>
                <w:rFonts w:ascii="Arial" w:hAnsi="Arial" w:cs="Arial"/>
                <w:sz w:val="20"/>
                <w:szCs w:val="20"/>
              </w:rPr>
            </w:pPr>
            <w:r w:rsidRPr="00DB12FA">
              <w:rPr>
                <w:rFonts w:ascii="Arial" w:hAnsi="Arial" w:cs="Arial"/>
                <w:sz w:val="20"/>
                <w:szCs w:val="20"/>
              </w:rPr>
              <w:t xml:space="preserve">Kategori </w:t>
            </w:r>
          </w:p>
        </w:tc>
      </w:tr>
      <w:tr w:rsidR="00986F23" w:rsidRPr="00DB12FA" w:rsidTr="00986F23">
        <w:trPr>
          <w:trHeight w:val="225"/>
        </w:trPr>
        <w:tc>
          <w:tcPr>
            <w:tcW w:w="426" w:type="dxa"/>
            <w:vMerge/>
          </w:tcPr>
          <w:p w:rsidR="00136AC9" w:rsidRPr="00DB12FA" w:rsidRDefault="00136AC9" w:rsidP="00136AC9">
            <w:pPr>
              <w:jc w:val="center"/>
              <w:rPr>
                <w:rFonts w:ascii="Arial" w:hAnsi="Arial" w:cs="Arial"/>
                <w:sz w:val="20"/>
                <w:szCs w:val="20"/>
              </w:rPr>
            </w:pPr>
          </w:p>
        </w:tc>
        <w:tc>
          <w:tcPr>
            <w:tcW w:w="992" w:type="dxa"/>
            <w:vMerge/>
            <w:vAlign w:val="center"/>
          </w:tcPr>
          <w:p w:rsidR="00136AC9" w:rsidRPr="00DB12FA" w:rsidRDefault="00136AC9" w:rsidP="00136AC9">
            <w:pPr>
              <w:jc w:val="center"/>
              <w:rPr>
                <w:rFonts w:ascii="Arial" w:hAnsi="Arial" w:cs="Arial"/>
                <w:sz w:val="20"/>
                <w:szCs w:val="20"/>
              </w:rPr>
            </w:pP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3</w:t>
            </w: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2</w:t>
            </w:r>
          </w:p>
        </w:tc>
        <w:tc>
          <w:tcPr>
            <w:tcW w:w="425"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1</w:t>
            </w:r>
          </w:p>
        </w:tc>
        <w:tc>
          <w:tcPr>
            <w:tcW w:w="851" w:type="dxa"/>
            <w:vMerge/>
            <w:vAlign w:val="center"/>
          </w:tcPr>
          <w:p w:rsidR="00136AC9" w:rsidRPr="00DB12FA" w:rsidRDefault="00136AC9" w:rsidP="00136AC9">
            <w:pPr>
              <w:jc w:val="center"/>
              <w:rPr>
                <w:rFonts w:ascii="Arial" w:hAnsi="Arial" w:cs="Arial"/>
                <w:sz w:val="20"/>
                <w:szCs w:val="20"/>
              </w:rPr>
            </w:pPr>
          </w:p>
        </w:tc>
        <w:tc>
          <w:tcPr>
            <w:tcW w:w="1134" w:type="dxa"/>
            <w:vMerge/>
            <w:vAlign w:val="center"/>
          </w:tcPr>
          <w:p w:rsidR="00136AC9" w:rsidRPr="00DB12FA" w:rsidRDefault="00136AC9" w:rsidP="00136AC9">
            <w:pPr>
              <w:jc w:val="center"/>
              <w:rPr>
                <w:rFonts w:ascii="Arial" w:hAnsi="Arial" w:cs="Arial"/>
                <w:sz w:val="20"/>
                <w:szCs w:val="20"/>
              </w:rPr>
            </w:pPr>
          </w:p>
        </w:tc>
      </w:tr>
      <w:tr w:rsidR="00986F23" w:rsidRPr="00DB12FA" w:rsidTr="00986F23">
        <w:trPr>
          <w:trHeight w:val="141"/>
        </w:trPr>
        <w:tc>
          <w:tcPr>
            <w:tcW w:w="426"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3</w:t>
            </w:r>
          </w:p>
        </w:tc>
        <w:tc>
          <w:tcPr>
            <w:tcW w:w="992"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Warna  Tahu</w:t>
            </w: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17</w:t>
            </w: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13</w:t>
            </w:r>
          </w:p>
        </w:tc>
        <w:tc>
          <w:tcPr>
            <w:tcW w:w="425"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0</w:t>
            </w:r>
          </w:p>
        </w:tc>
        <w:tc>
          <w:tcPr>
            <w:tcW w:w="851"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77</w:t>
            </w:r>
          </w:p>
        </w:tc>
        <w:tc>
          <w:tcPr>
            <w:tcW w:w="1134"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Sangat Puas</w:t>
            </w:r>
          </w:p>
        </w:tc>
      </w:tr>
    </w:tbl>
    <w:p w:rsidR="00136AC9" w:rsidRPr="00DB12FA" w:rsidRDefault="00136AC9" w:rsidP="00136AC9">
      <w:pPr>
        <w:spacing w:after="0" w:line="240" w:lineRule="auto"/>
        <w:ind w:firstLine="720"/>
        <w:jc w:val="both"/>
        <w:rPr>
          <w:rFonts w:ascii="Arial" w:hAnsi="Arial" w:cs="Arial"/>
          <w:sz w:val="20"/>
          <w:szCs w:val="20"/>
        </w:rPr>
      </w:pPr>
    </w:p>
    <w:p w:rsidR="00136AC9" w:rsidRPr="00DB12FA" w:rsidRDefault="00136AC9" w:rsidP="00136AC9">
      <w:pPr>
        <w:spacing w:after="0" w:line="240" w:lineRule="auto"/>
        <w:ind w:firstLine="720"/>
        <w:jc w:val="both"/>
        <w:rPr>
          <w:rFonts w:ascii="Arial" w:hAnsi="Arial" w:cs="Arial"/>
          <w:sz w:val="20"/>
          <w:szCs w:val="20"/>
        </w:rPr>
      </w:pPr>
      <w:r w:rsidRPr="00DB12FA">
        <w:rPr>
          <w:rFonts w:ascii="Arial" w:hAnsi="Arial" w:cs="Arial"/>
          <w:sz w:val="20"/>
          <w:szCs w:val="20"/>
        </w:rPr>
        <w:t>Berdasarkan Tabel  22 dari 30 responden, 17 responden merasa sangat puas dengan tempe yang dibelinya, dan 13 responden merasa puas. Dengan total nilai 77 yaitu pada kriteria sangat puas. Hal ini karena tempe yang dijual produsen dipasar benai masih baru sehingga warna yang dihasilkan berwarna putih sehingga konsumen tidak merasa ragu-ragu saat ingin membeli tempe.</w:t>
      </w:r>
    </w:p>
    <w:p w:rsidR="00136AC9" w:rsidRPr="00DB12FA" w:rsidRDefault="00136AC9" w:rsidP="00986F23">
      <w:pPr>
        <w:pStyle w:val="ListParagraph"/>
        <w:numPr>
          <w:ilvl w:val="0"/>
          <w:numId w:val="19"/>
        </w:numPr>
        <w:ind w:left="426" w:hanging="426"/>
        <w:rPr>
          <w:rFonts w:ascii="Arial" w:hAnsi="Arial" w:cs="Arial"/>
          <w:b/>
          <w:sz w:val="20"/>
          <w:szCs w:val="20"/>
        </w:rPr>
      </w:pPr>
      <w:r w:rsidRPr="00DB12FA">
        <w:rPr>
          <w:rFonts w:ascii="Arial" w:hAnsi="Arial" w:cs="Arial"/>
          <w:b/>
          <w:sz w:val="20"/>
          <w:szCs w:val="20"/>
        </w:rPr>
        <w:t>Ukuran Tempe</w:t>
      </w:r>
    </w:p>
    <w:p w:rsidR="00136AC9" w:rsidRPr="00DB12FA" w:rsidRDefault="00136AC9" w:rsidP="00136AC9">
      <w:pPr>
        <w:spacing w:after="0" w:line="240" w:lineRule="auto"/>
        <w:ind w:firstLine="720"/>
        <w:jc w:val="both"/>
        <w:rPr>
          <w:rFonts w:ascii="Arial" w:hAnsi="Arial" w:cs="Arial"/>
          <w:sz w:val="20"/>
          <w:szCs w:val="20"/>
        </w:rPr>
      </w:pPr>
      <w:r w:rsidRPr="00DB12FA">
        <w:rPr>
          <w:rFonts w:ascii="Arial" w:hAnsi="Arial" w:cs="Arial"/>
          <w:sz w:val="20"/>
          <w:szCs w:val="20"/>
        </w:rPr>
        <w:t>Berdasarkan  hasil analisis  dari 30 responden  terhadap  tingkat kepentingan  atribut  ukuran tempe  dapat di lihat pada Tabel 23.</w:t>
      </w:r>
    </w:p>
    <w:p w:rsidR="00136AC9" w:rsidRPr="00DB12FA" w:rsidRDefault="00136AC9" w:rsidP="00136AC9">
      <w:pPr>
        <w:spacing w:after="0" w:line="240" w:lineRule="auto"/>
        <w:rPr>
          <w:rFonts w:ascii="Arial" w:hAnsi="Arial" w:cs="Arial"/>
          <w:sz w:val="20"/>
          <w:szCs w:val="20"/>
        </w:rPr>
      </w:pPr>
      <w:r w:rsidRPr="00DB12FA">
        <w:rPr>
          <w:rFonts w:ascii="Arial" w:hAnsi="Arial" w:cs="Arial"/>
          <w:sz w:val="20"/>
          <w:szCs w:val="20"/>
        </w:rPr>
        <w:t>Tabel 23.Tingkat Kepentingan Atribut Ukuran Tempe di Kecamatan Benai</w:t>
      </w:r>
    </w:p>
    <w:tbl>
      <w:tblPr>
        <w:tblStyle w:val="TableGrid"/>
        <w:tblW w:w="5387" w:type="dxa"/>
        <w:tblInd w:w="108" w:type="dxa"/>
        <w:tblLayout w:type="fixed"/>
        <w:tblLook w:val="04A0"/>
      </w:tblPr>
      <w:tblGrid>
        <w:gridCol w:w="426"/>
        <w:gridCol w:w="1417"/>
        <w:gridCol w:w="567"/>
        <w:gridCol w:w="567"/>
        <w:gridCol w:w="425"/>
        <w:gridCol w:w="851"/>
        <w:gridCol w:w="1134"/>
      </w:tblGrid>
      <w:tr w:rsidR="00136AC9" w:rsidRPr="00DB12FA" w:rsidTr="00986F23">
        <w:trPr>
          <w:trHeight w:val="345"/>
        </w:trPr>
        <w:tc>
          <w:tcPr>
            <w:tcW w:w="426" w:type="dxa"/>
            <w:vMerge w:val="restart"/>
          </w:tcPr>
          <w:p w:rsidR="00136AC9" w:rsidRPr="00DB12FA" w:rsidRDefault="00136AC9" w:rsidP="00136AC9">
            <w:pPr>
              <w:jc w:val="center"/>
              <w:rPr>
                <w:rFonts w:ascii="Arial" w:hAnsi="Arial" w:cs="Arial"/>
                <w:sz w:val="20"/>
                <w:szCs w:val="20"/>
              </w:rPr>
            </w:pPr>
            <w:r w:rsidRPr="00DB12FA">
              <w:rPr>
                <w:rFonts w:ascii="Arial" w:hAnsi="Arial" w:cs="Arial"/>
                <w:sz w:val="20"/>
                <w:szCs w:val="20"/>
              </w:rPr>
              <w:t>NO</w:t>
            </w:r>
          </w:p>
        </w:tc>
        <w:tc>
          <w:tcPr>
            <w:tcW w:w="1417" w:type="dxa"/>
            <w:vMerge w:val="restart"/>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ATRIBUT</w:t>
            </w:r>
          </w:p>
        </w:tc>
        <w:tc>
          <w:tcPr>
            <w:tcW w:w="1559" w:type="dxa"/>
            <w:gridSpan w:val="3"/>
          </w:tcPr>
          <w:p w:rsidR="00136AC9" w:rsidRPr="00DB12FA" w:rsidRDefault="00136AC9" w:rsidP="00136AC9">
            <w:pPr>
              <w:jc w:val="center"/>
              <w:rPr>
                <w:rFonts w:ascii="Arial" w:hAnsi="Arial" w:cs="Arial"/>
                <w:sz w:val="20"/>
                <w:szCs w:val="20"/>
              </w:rPr>
            </w:pPr>
            <w:r w:rsidRPr="00DB12FA">
              <w:rPr>
                <w:rFonts w:ascii="Arial" w:hAnsi="Arial" w:cs="Arial"/>
                <w:sz w:val="20"/>
                <w:szCs w:val="20"/>
              </w:rPr>
              <w:t>Kinerja</w:t>
            </w:r>
          </w:p>
        </w:tc>
        <w:tc>
          <w:tcPr>
            <w:tcW w:w="851" w:type="dxa"/>
            <w:vMerge w:val="restart"/>
          </w:tcPr>
          <w:p w:rsidR="00136AC9" w:rsidRPr="00DB12FA" w:rsidRDefault="00136AC9" w:rsidP="00136AC9">
            <w:pPr>
              <w:jc w:val="center"/>
              <w:rPr>
                <w:rFonts w:ascii="Arial" w:hAnsi="Arial" w:cs="Arial"/>
                <w:sz w:val="20"/>
                <w:szCs w:val="20"/>
              </w:rPr>
            </w:pPr>
            <w:r w:rsidRPr="00DB12FA">
              <w:rPr>
                <w:rFonts w:ascii="Arial" w:hAnsi="Arial" w:cs="Arial"/>
                <w:sz w:val="20"/>
                <w:szCs w:val="20"/>
              </w:rPr>
              <w:t>Total</w:t>
            </w:r>
          </w:p>
          <w:p w:rsidR="00136AC9" w:rsidRPr="00DB12FA" w:rsidRDefault="00136AC9" w:rsidP="00136AC9">
            <w:pPr>
              <w:jc w:val="center"/>
              <w:rPr>
                <w:rFonts w:ascii="Arial" w:hAnsi="Arial" w:cs="Arial"/>
                <w:sz w:val="20"/>
                <w:szCs w:val="20"/>
              </w:rPr>
            </w:pPr>
            <w:r w:rsidRPr="00DB12FA">
              <w:rPr>
                <w:rFonts w:ascii="Arial" w:hAnsi="Arial" w:cs="Arial"/>
                <w:sz w:val="20"/>
                <w:szCs w:val="20"/>
              </w:rPr>
              <w:t>Nilai</w:t>
            </w:r>
          </w:p>
        </w:tc>
        <w:tc>
          <w:tcPr>
            <w:tcW w:w="1134" w:type="dxa"/>
            <w:vMerge w:val="restart"/>
          </w:tcPr>
          <w:p w:rsidR="00136AC9" w:rsidRPr="00DB12FA" w:rsidRDefault="00136AC9" w:rsidP="00136AC9">
            <w:pPr>
              <w:jc w:val="center"/>
              <w:rPr>
                <w:rFonts w:ascii="Arial" w:hAnsi="Arial" w:cs="Arial"/>
                <w:sz w:val="20"/>
                <w:szCs w:val="20"/>
              </w:rPr>
            </w:pPr>
            <w:r w:rsidRPr="00DB12FA">
              <w:rPr>
                <w:rFonts w:ascii="Arial" w:hAnsi="Arial" w:cs="Arial"/>
                <w:sz w:val="20"/>
                <w:szCs w:val="20"/>
              </w:rPr>
              <w:t xml:space="preserve">Kategori </w:t>
            </w:r>
          </w:p>
        </w:tc>
      </w:tr>
      <w:tr w:rsidR="00136AC9" w:rsidRPr="00DB12FA" w:rsidTr="00986F23">
        <w:trPr>
          <w:trHeight w:val="225"/>
        </w:trPr>
        <w:tc>
          <w:tcPr>
            <w:tcW w:w="426" w:type="dxa"/>
            <w:vMerge/>
          </w:tcPr>
          <w:p w:rsidR="00136AC9" w:rsidRPr="00DB12FA" w:rsidRDefault="00136AC9" w:rsidP="00136AC9">
            <w:pPr>
              <w:jc w:val="center"/>
              <w:rPr>
                <w:rFonts w:ascii="Arial" w:hAnsi="Arial" w:cs="Arial"/>
                <w:sz w:val="20"/>
                <w:szCs w:val="20"/>
              </w:rPr>
            </w:pPr>
          </w:p>
        </w:tc>
        <w:tc>
          <w:tcPr>
            <w:tcW w:w="1417" w:type="dxa"/>
            <w:vMerge/>
            <w:vAlign w:val="center"/>
          </w:tcPr>
          <w:p w:rsidR="00136AC9" w:rsidRPr="00DB12FA" w:rsidRDefault="00136AC9" w:rsidP="00136AC9">
            <w:pPr>
              <w:jc w:val="center"/>
              <w:rPr>
                <w:rFonts w:ascii="Arial" w:hAnsi="Arial" w:cs="Arial"/>
                <w:sz w:val="20"/>
                <w:szCs w:val="20"/>
              </w:rPr>
            </w:pP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3</w:t>
            </w: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2</w:t>
            </w:r>
          </w:p>
        </w:tc>
        <w:tc>
          <w:tcPr>
            <w:tcW w:w="425"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1</w:t>
            </w:r>
          </w:p>
        </w:tc>
        <w:tc>
          <w:tcPr>
            <w:tcW w:w="851" w:type="dxa"/>
            <w:vMerge/>
            <w:vAlign w:val="center"/>
          </w:tcPr>
          <w:p w:rsidR="00136AC9" w:rsidRPr="00DB12FA" w:rsidRDefault="00136AC9" w:rsidP="00136AC9">
            <w:pPr>
              <w:jc w:val="center"/>
              <w:rPr>
                <w:rFonts w:ascii="Arial" w:hAnsi="Arial" w:cs="Arial"/>
                <w:sz w:val="20"/>
                <w:szCs w:val="20"/>
              </w:rPr>
            </w:pPr>
          </w:p>
        </w:tc>
        <w:tc>
          <w:tcPr>
            <w:tcW w:w="1134" w:type="dxa"/>
            <w:vMerge/>
            <w:vAlign w:val="center"/>
          </w:tcPr>
          <w:p w:rsidR="00136AC9" w:rsidRPr="00DB12FA" w:rsidRDefault="00136AC9" w:rsidP="00136AC9">
            <w:pPr>
              <w:jc w:val="center"/>
              <w:rPr>
                <w:rFonts w:ascii="Arial" w:hAnsi="Arial" w:cs="Arial"/>
                <w:sz w:val="20"/>
                <w:szCs w:val="20"/>
              </w:rPr>
            </w:pPr>
          </w:p>
        </w:tc>
      </w:tr>
      <w:tr w:rsidR="00136AC9" w:rsidRPr="00DB12FA" w:rsidTr="00986F23">
        <w:trPr>
          <w:trHeight w:val="141"/>
        </w:trPr>
        <w:tc>
          <w:tcPr>
            <w:tcW w:w="426"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4</w:t>
            </w:r>
          </w:p>
        </w:tc>
        <w:tc>
          <w:tcPr>
            <w:tcW w:w="141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Ukuran  Tempe</w:t>
            </w: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14</w:t>
            </w: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15</w:t>
            </w:r>
          </w:p>
        </w:tc>
        <w:tc>
          <w:tcPr>
            <w:tcW w:w="425"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1</w:t>
            </w:r>
          </w:p>
        </w:tc>
        <w:tc>
          <w:tcPr>
            <w:tcW w:w="851"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73</w:t>
            </w:r>
          </w:p>
        </w:tc>
        <w:tc>
          <w:tcPr>
            <w:tcW w:w="1134"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Penting</w:t>
            </w:r>
          </w:p>
        </w:tc>
      </w:tr>
    </w:tbl>
    <w:p w:rsidR="00136AC9" w:rsidRPr="00DB12FA" w:rsidRDefault="00136AC9" w:rsidP="00136AC9">
      <w:pPr>
        <w:spacing w:after="0" w:line="240" w:lineRule="auto"/>
        <w:rPr>
          <w:rFonts w:ascii="Arial" w:hAnsi="Arial" w:cs="Arial"/>
          <w:sz w:val="20"/>
          <w:szCs w:val="20"/>
        </w:rPr>
      </w:pPr>
    </w:p>
    <w:p w:rsidR="00136AC9" w:rsidRPr="00DB12FA" w:rsidRDefault="00136AC9" w:rsidP="00136AC9">
      <w:pPr>
        <w:spacing w:after="0" w:line="240" w:lineRule="auto"/>
        <w:jc w:val="both"/>
        <w:rPr>
          <w:rFonts w:ascii="Arial" w:hAnsi="Arial" w:cs="Arial"/>
          <w:sz w:val="20"/>
          <w:szCs w:val="20"/>
        </w:rPr>
      </w:pPr>
      <w:r w:rsidRPr="00DB12FA">
        <w:rPr>
          <w:rFonts w:ascii="Arial" w:hAnsi="Arial" w:cs="Arial"/>
          <w:sz w:val="20"/>
          <w:szCs w:val="20"/>
        </w:rPr>
        <w:tab/>
        <w:t xml:space="preserve">Berdasarkan Tabel 23  menunjukkan bahwa 14 responden merasa ukuran potongan pada tempe sangat penting, dan 15 responden menilai penting dan 1 responden menilai tidak penting. dengan total nilai 73 dengan kriteria Penting. Hal ini karena konsumen menilai </w:t>
      </w:r>
      <w:r w:rsidRPr="00DB12FA">
        <w:rPr>
          <w:rFonts w:ascii="Arial" w:hAnsi="Arial" w:cs="Arial"/>
          <w:sz w:val="20"/>
          <w:szCs w:val="20"/>
        </w:rPr>
        <w:lastRenderedPageBreak/>
        <w:t>potongan akan mempengaruhi harga. Dan setiap ukuran tempe yang dijual berbeda-beda. Yang konsumen mengutamakan atau mencari ukuran yang besar dengan harga yang lebih murah.</w:t>
      </w:r>
    </w:p>
    <w:p w:rsidR="00136AC9" w:rsidRPr="00DB12FA" w:rsidRDefault="00136AC9" w:rsidP="00136AC9">
      <w:pPr>
        <w:spacing w:after="0" w:line="240" w:lineRule="auto"/>
        <w:ind w:firstLine="720"/>
        <w:rPr>
          <w:rFonts w:ascii="Arial" w:hAnsi="Arial" w:cs="Arial"/>
          <w:sz w:val="20"/>
          <w:szCs w:val="20"/>
        </w:rPr>
      </w:pPr>
      <w:r w:rsidRPr="00DB12FA">
        <w:rPr>
          <w:rFonts w:ascii="Arial" w:hAnsi="Arial" w:cs="Arial"/>
          <w:sz w:val="20"/>
          <w:szCs w:val="20"/>
        </w:rPr>
        <w:t>Untuk melihat tingkat kinerja  atribut ukuran  tempe dapat di lihat pada Tabel  24.</w:t>
      </w:r>
    </w:p>
    <w:p w:rsidR="00136AC9" w:rsidRPr="00DB12FA" w:rsidRDefault="00136AC9" w:rsidP="00136AC9">
      <w:pPr>
        <w:spacing w:after="0" w:line="240" w:lineRule="auto"/>
        <w:ind w:firstLine="720"/>
        <w:rPr>
          <w:rFonts w:ascii="Arial" w:hAnsi="Arial" w:cs="Arial"/>
          <w:sz w:val="20"/>
          <w:szCs w:val="20"/>
        </w:rPr>
      </w:pPr>
    </w:p>
    <w:p w:rsidR="00136AC9" w:rsidRPr="00DB12FA" w:rsidRDefault="00136AC9" w:rsidP="00136AC9">
      <w:pPr>
        <w:spacing w:after="0" w:line="240" w:lineRule="auto"/>
        <w:rPr>
          <w:rFonts w:ascii="Arial" w:hAnsi="Arial" w:cs="Arial"/>
          <w:sz w:val="20"/>
          <w:szCs w:val="20"/>
        </w:rPr>
      </w:pPr>
      <w:r w:rsidRPr="00DB12FA">
        <w:rPr>
          <w:rFonts w:ascii="Arial" w:hAnsi="Arial" w:cs="Arial"/>
          <w:sz w:val="20"/>
          <w:szCs w:val="20"/>
        </w:rPr>
        <w:t>Tabel 24.Tingkat Kinerja Atribut Ukuran Tempe di Kecamatan Benai</w:t>
      </w:r>
    </w:p>
    <w:tbl>
      <w:tblPr>
        <w:tblStyle w:val="TableGrid"/>
        <w:tblW w:w="5245" w:type="dxa"/>
        <w:tblInd w:w="108" w:type="dxa"/>
        <w:tblLayout w:type="fixed"/>
        <w:tblLook w:val="04A0"/>
      </w:tblPr>
      <w:tblGrid>
        <w:gridCol w:w="426"/>
        <w:gridCol w:w="1275"/>
        <w:gridCol w:w="426"/>
        <w:gridCol w:w="567"/>
        <w:gridCol w:w="567"/>
        <w:gridCol w:w="850"/>
        <w:gridCol w:w="1134"/>
      </w:tblGrid>
      <w:tr w:rsidR="00136AC9" w:rsidRPr="00DB12FA" w:rsidTr="00CD70D9">
        <w:trPr>
          <w:trHeight w:val="345"/>
        </w:trPr>
        <w:tc>
          <w:tcPr>
            <w:tcW w:w="426" w:type="dxa"/>
            <w:vMerge w:val="restart"/>
          </w:tcPr>
          <w:p w:rsidR="00136AC9" w:rsidRPr="00DB12FA" w:rsidRDefault="00136AC9" w:rsidP="00136AC9">
            <w:pPr>
              <w:jc w:val="center"/>
              <w:rPr>
                <w:rFonts w:ascii="Arial" w:hAnsi="Arial" w:cs="Arial"/>
                <w:sz w:val="20"/>
                <w:szCs w:val="20"/>
              </w:rPr>
            </w:pPr>
            <w:r w:rsidRPr="00DB12FA">
              <w:rPr>
                <w:rFonts w:ascii="Arial" w:hAnsi="Arial" w:cs="Arial"/>
                <w:sz w:val="20"/>
                <w:szCs w:val="20"/>
              </w:rPr>
              <w:t>NO</w:t>
            </w:r>
          </w:p>
        </w:tc>
        <w:tc>
          <w:tcPr>
            <w:tcW w:w="1275" w:type="dxa"/>
            <w:vMerge w:val="restart"/>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ATRIBUT</w:t>
            </w:r>
          </w:p>
        </w:tc>
        <w:tc>
          <w:tcPr>
            <w:tcW w:w="1560" w:type="dxa"/>
            <w:gridSpan w:val="3"/>
          </w:tcPr>
          <w:p w:rsidR="00136AC9" w:rsidRPr="00DB12FA" w:rsidRDefault="00136AC9" w:rsidP="00136AC9">
            <w:pPr>
              <w:jc w:val="center"/>
              <w:rPr>
                <w:rFonts w:ascii="Arial" w:hAnsi="Arial" w:cs="Arial"/>
                <w:sz w:val="20"/>
                <w:szCs w:val="20"/>
              </w:rPr>
            </w:pPr>
            <w:r w:rsidRPr="00DB12FA">
              <w:rPr>
                <w:rFonts w:ascii="Arial" w:hAnsi="Arial" w:cs="Arial"/>
                <w:sz w:val="20"/>
                <w:szCs w:val="20"/>
              </w:rPr>
              <w:t>Kinerja</w:t>
            </w:r>
          </w:p>
        </w:tc>
        <w:tc>
          <w:tcPr>
            <w:tcW w:w="850" w:type="dxa"/>
            <w:vMerge w:val="restart"/>
          </w:tcPr>
          <w:p w:rsidR="00136AC9" w:rsidRPr="00DB12FA" w:rsidRDefault="00136AC9" w:rsidP="00136AC9">
            <w:pPr>
              <w:jc w:val="center"/>
              <w:rPr>
                <w:rFonts w:ascii="Arial" w:hAnsi="Arial" w:cs="Arial"/>
                <w:sz w:val="20"/>
                <w:szCs w:val="20"/>
              </w:rPr>
            </w:pPr>
            <w:r w:rsidRPr="00DB12FA">
              <w:rPr>
                <w:rFonts w:ascii="Arial" w:hAnsi="Arial" w:cs="Arial"/>
                <w:sz w:val="20"/>
                <w:szCs w:val="20"/>
              </w:rPr>
              <w:t>Total</w:t>
            </w:r>
          </w:p>
          <w:p w:rsidR="00136AC9" w:rsidRPr="00DB12FA" w:rsidRDefault="00136AC9" w:rsidP="00136AC9">
            <w:pPr>
              <w:jc w:val="center"/>
              <w:rPr>
                <w:rFonts w:ascii="Arial" w:hAnsi="Arial" w:cs="Arial"/>
                <w:sz w:val="20"/>
                <w:szCs w:val="20"/>
              </w:rPr>
            </w:pPr>
            <w:r w:rsidRPr="00DB12FA">
              <w:rPr>
                <w:rFonts w:ascii="Arial" w:hAnsi="Arial" w:cs="Arial"/>
                <w:sz w:val="20"/>
                <w:szCs w:val="20"/>
              </w:rPr>
              <w:t>Nilai</w:t>
            </w:r>
          </w:p>
        </w:tc>
        <w:tc>
          <w:tcPr>
            <w:tcW w:w="1134" w:type="dxa"/>
            <w:vMerge w:val="restart"/>
          </w:tcPr>
          <w:p w:rsidR="00136AC9" w:rsidRPr="00DB12FA" w:rsidRDefault="00136AC9" w:rsidP="00136AC9">
            <w:pPr>
              <w:jc w:val="center"/>
              <w:rPr>
                <w:rFonts w:ascii="Arial" w:hAnsi="Arial" w:cs="Arial"/>
                <w:sz w:val="20"/>
                <w:szCs w:val="20"/>
              </w:rPr>
            </w:pPr>
            <w:r w:rsidRPr="00DB12FA">
              <w:rPr>
                <w:rFonts w:ascii="Arial" w:hAnsi="Arial" w:cs="Arial"/>
                <w:sz w:val="20"/>
                <w:szCs w:val="20"/>
              </w:rPr>
              <w:t xml:space="preserve">Kategori </w:t>
            </w:r>
          </w:p>
        </w:tc>
      </w:tr>
      <w:tr w:rsidR="00136AC9" w:rsidRPr="00DB12FA" w:rsidTr="00CD70D9">
        <w:trPr>
          <w:trHeight w:val="225"/>
        </w:trPr>
        <w:tc>
          <w:tcPr>
            <w:tcW w:w="426" w:type="dxa"/>
            <w:vMerge/>
          </w:tcPr>
          <w:p w:rsidR="00136AC9" w:rsidRPr="00DB12FA" w:rsidRDefault="00136AC9" w:rsidP="00136AC9">
            <w:pPr>
              <w:jc w:val="center"/>
              <w:rPr>
                <w:rFonts w:ascii="Arial" w:hAnsi="Arial" w:cs="Arial"/>
                <w:sz w:val="20"/>
                <w:szCs w:val="20"/>
              </w:rPr>
            </w:pPr>
          </w:p>
        </w:tc>
        <w:tc>
          <w:tcPr>
            <w:tcW w:w="1275" w:type="dxa"/>
            <w:vMerge/>
            <w:vAlign w:val="center"/>
          </w:tcPr>
          <w:p w:rsidR="00136AC9" w:rsidRPr="00DB12FA" w:rsidRDefault="00136AC9" w:rsidP="00136AC9">
            <w:pPr>
              <w:jc w:val="center"/>
              <w:rPr>
                <w:rFonts w:ascii="Arial" w:hAnsi="Arial" w:cs="Arial"/>
                <w:sz w:val="20"/>
                <w:szCs w:val="20"/>
              </w:rPr>
            </w:pPr>
          </w:p>
        </w:tc>
        <w:tc>
          <w:tcPr>
            <w:tcW w:w="426"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3</w:t>
            </w: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2</w:t>
            </w:r>
          </w:p>
        </w:tc>
        <w:tc>
          <w:tcPr>
            <w:tcW w:w="567"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1</w:t>
            </w:r>
          </w:p>
        </w:tc>
        <w:tc>
          <w:tcPr>
            <w:tcW w:w="850" w:type="dxa"/>
            <w:vMerge/>
            <w:vAlign w:val="center"/>
          </w:tcPr>
          <w:p w:rsidR="00136AC9" w:rsidRPr="00DB12FA" w:rsidRDefault="00136AC9" w:rsidP="00136AC9">
            <w:pPr>
              <w:jc w:val="center"/>
              <w:rPr>
                <w:rFonts w:ascii="Arial" w:hAnsi="Arial" w:cs="Arial"/>
                <w:sz w:val="20"/>
                <w:szCs w:val="20"/>
              </w:rPr>
            </w:pPr>
          </w:p>
        </w:tc>
        <w:tc>
          <w:tcPr>
            <w:tcW w:w="1134" w:type="dxa"/>
            <w:vMerge/>
            <w:vAlign w:val="center"/>
          </w:tcPr>
          <w:p w:rsidR="00136AC9" w:rsidRPr="00DB12FA" w:rsidRDefault="00136AC9" w:rsidP="00136AC9">
            <w:pPr>
              <w:jc w:val="center"/>
              <w:rPr>
                <w:rFonts w:ascii="Arial" w:hAnsi="Arial" w:cs="Arial"/>
                <w:sz w:val="20"/>
                <w:szCs w:val="20"/>
              </w:rPr>
            </w:pPr>
          </w:p>
        </w:tc>
      </w:tr>
      <w:tr w:rsidR="00136AC9" w:rsidRPr="00DB12FA" w:rsidTr="00CD70D9">
        <w:trPr>
          <w:trHeight w:val="141"/>
        </w:trPr>
        <w:tc>
          <w:tcPr>
            <w:tcW w:w="426"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4</w:t>
            </w:r>
          </w:p>
        </w:tc>
        <w:tc>
          <w:tcPr>
            <w:tcW w:w="1275"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Ukuran  Tempe</w:t>
            </w:r>
          </w:p>
        </w:tc>
        <w:tc>
          <w:tcPr>
            <w:tcW w:w="426"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9</w:t>
            </w: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17</w:t>
            </w: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4</w:t>
            </w:r>
          </w:p>
        </w:tc>
        <w:tc>
          <w:tcPr>
            <w:tcW w:w="850"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65</w:t>
            </w:r>
          </w:p>
        </w:tc>
        <w:tc>
          <w:tcPr>
            <w:tcW w:w="1134"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Tidak Puas</w:t>
            </w:r>
          </w:p>
        </w:tc>
      </w:tr>
    </w:tbl>
    <w:p w:rsidR="00136AC9" w:rsidRPr="00DB12FA" w:rsidRDefault="00136AC9" w:rsidP="00136AC9">
      <w:pPr>
        <w:spacing w:after="0" w:line="240" w:lineRule="auto"/>
        <w:rPr>
          <w:rFonts w:ascii="Arial" w:hAnsi="Arial" w:cs="Arial"/>
          <w:b/>
          <w:sz w:val="20"/>
          <w:szCs w:val="20"/>
        </w:rPr>
      </w:pPr>
    </w:p>
    <w:p w:rsidR="00136AC9" w:rsidRPr="00DB12FA" w:rsidRDefault="00136AC9" w:rsidP="00136AC9">
      <w:pPr>
        <w:spacing w:after="0" w:line="240" w:lineRule="auto"/>
        <w:ind w:firstLine="720"/>
        <w:jc w:val="both"/>
        <w:rPr>
          <w:rFonts w:ascii="Arial" w:hAnsi="Arial" w:cs="Arial"/>
          <w:color w:val="FF0000"/>
          <w:sz w:val="20"/>
          <w:szCs w:val="20"/>
        </w:rPr>
      </w:pPr>
      <w:r w:rsidRPr="00DB12FA">
        <w:rPr>
          <w:rFonts w:ascii="Arial" w:hAnsi="Arial" w:cs="Arial"/>
          <w:sz w:val="20"/>
          <w:szCs w:val="20"/>
        </w:rPr>
        <w:t>Berdasarkan Tabel 24 maka dapat diketahui dari 30 responden, 9 responden merasa sangat puas akan ukuran tempe yang dibeli, dan merasa puas ada 17 responden dan 4 responden merasa tidak puas akan ukuran tempe yang dibelinya. Berdasarkan hasil keseluruhan total nilai 65 dengan kriteria skor tidak puas. Hal ini karena ditempat penjual hanya terdapat satu pilihan sehingga konsumen tidak bisa memilih.</w:t>
      </w:r>
    </w:p>
    <w:p w:rsidR="00136AC9" w:rsidRPr="00DB12FA" w:rsidRDefault="00136AC9" w:rsidP="00986F23">
      <w:pPr>
        <w:pStyle w:val="ListParagraph"/>
        <w:numPr>
          <w:ilvl w:val="0"/>
          <w:numId w:val="19"/>
        </w:numPr>
        <w:ind w:left="426" w:hanging="426"/>
        <w:rPr>
          <w:rFonts w:ascii="Arial" w:hAnsi="Arial" w:cs="Arial"/>
          <w:b/>
          <w:sz w:val="20"/>
          <w:szCs w:val="20"/>
        </w:rPr>
      </w:pPr>
      <w:r w:rsidRPr="00DB12FA">
        <w:rPr>
          <w:rFonts w:ascii="Arial" w:hAnsi="Arial" w:cs="Arial"/>
          <w:b/>
          <w:sz w:val="20"/>
          <w:szCs w:val="20"/>
        </w:rPr>
        <w:t>Kemasan Tempe</w:t>
      </w:r>
    </w:p>
    <w:p w:rsidR="00136AC9" w:rsidRPr="00DB12FA" w:rsidRDefault="00136AC9" w:rsidP="00136AC9">
      <w:pPr>
        <w:spacing w:after="0" w:line="240" w:lineRule="auto"/>
        <w:ind w:firstLine="720"/>
        <w:jc w:val="both"/>
        <w:rPr>
          <w:rFonts w:ascii="Arial" w:hAnsi="Arial" w:cs="Arial"/>
          <w:sz w:val="20"/>
          <w:szCs w:val="20"/>
        </w:rPr>
      </w:pPr>
      <w:r w:rsidRPr="00DB12FA">
        <w:rPr>
          <w:rFonts w:ascii="Arial" w:hAnsi="Arial" w:cs="Arial"/>
          <w:sz w:val="20"/>
          <w:szCs w:val="20"/>
        </w:rPr>
        <w:t>Berdasarkan  hasil analisis  dari 30 responden  terhadap  tingkat kepentingan  atribut  kemasan tempe  dapat di lihat pada Tabel 25.</w:t>
      </w:r>
    </w:p>
    <w:p w:rsidR="00136AC9" w:rsidRPr="00DB12FA" w:rsidRDefault="00136AC9" w:rsidP="00136AC9">
      <w:pPr>
        <w:spacing w:line="240" w:lineRule="auto"/>
        <w:rPr>
          <w:rFonts w:ascii="Arial" w:hAnsi="Arial" w:cs="Arial"/>
          <w:sz w:val="20"/>
          <w:szCs w:val="20"/>
        </w:rPr>
      </w:pPr>
      <w:r w:rsidRPr="00DB12FA">
        <w:rPr>
          <w:rFonts w:ascii="Arial" w:hAnsi="Arial" w:cs="Arial"/>
          <w:sz w:val="20"/>
          <w:szCs w:val="20"/>
        </w:rPr>
        <w:t>Tabel 25.Tingkat Kepentingan Atribut Kemasan Tempedi Kecamatan Benai</w:t>
      </w:r>
    </w:p>
    <w:tbl>
      <w:tblPr>
        <w:tblStyle w:val="TableGrid"/>
        <w:tblW w:w="5387" w:type="dxa"/>
        <w:tblInd w:w="108" w:type="dxa"/>
        <w:tblLayout w:type="fixed"/>
        <w:tblLook w:val="04A0"/>
      </w:tblPr>
      <w:tblGrid>
        <w:gridCol w:w="426"/>
        <w:gridCol w:w="1417"/>
        <w:gridCol w:w="425"/>
        <w:gridCol w:w="567"/>
        <w:gridCol w:w="426"/>
        <w:gridCol w:w="850"/>
        <w:gridCol w:w="1276"/>
      </w:tblGrid>
      <w:tr w:rsidR="00136AC9" w:rsidRPr="00DB12FA" w:rsidTr="00CD70D9">
        <w:trPr>
          <w:trHeight w:val="345"/>
        </w:trPr>
        <w:tc>
          <w:tcPr>
            <w:tcW w:w="426" w:type="dxa"/>
            <w:vMerge w:val="restart"/>
          </w:tcPr>
          <w:p w:rsidR="00136AC9" w:rsidRPr="00DB12FA" w:rsidRDefault="00136AC9" w:rsidP="00136AC9">
            <w:pPr>
              <w:jc w:val="center"/>
              <w:rPr>
                <w:rFonts w:ascii="Arial" w:hAnsi="Arial" w:cs="Arial"/>
                <w:sz w:val="20"/>
                <w:szCs w:val="20"/>
              </w:rPr>
            </w:pPr>
            <w:r w:rsidRPr="00DB12FA">
              <w:rPr>
                <w:rFonts w:ascii="Arial" w:hAnsi="Arial" w:cs="Arial"/>
                <w:sz w:val="20"/>
                <w:szCs w:val="20"/>
              </w:rPr>
              <w:t>NO</w:t>
            </w:r>
          </w:p>
        </w:tc>
        <w:tc>
          <w:tcPr>
            <w:tcW w:w="1417" w:type="dxa"/>
            <w:vMerge w:val="restart"/>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ATRIBUT</w:t>
            </w:r>
          </w:p>
        </w:tc>
        <w:tc>
          <w:tcPr>
            <w:tcW w:w="1418" w:type="dxa"/>
            <w:gridSpan w:val="3"/>
          </w:tcPr>
          <w:p w:rsidR="00136AC9" w:rsidRPr="00DB12FA" w:rsidRDefault="00136AC9" w:rsidP="00136AC9">
            <w:pPr>
              <w:jc w:val="center"/>
              <w:rPr>
                <w:rFonts w:ascii="Arial" w:hAnsi="Arial" w:cs="Arial"/>
                <w:sz w:val="20"/>
                <w:szCs w:val="20"/>
              </w:rPr>
            </w:pPr>
            <w:r w:rsidRPr="00DB12FA">
              <w:rPr>
                <w:rFonts w:ascii="Arial" w:hAnsi="Arial" w:cs="Arial"/>
                <w:sz w:val="20"/>
                <w:szCs w:val="20"/>
              </w:rPr>
              <w:t>Kinerja</w:t>
            </w:r>
          </w:p>
        </w:tc>
        <w:tc>
          <w:tcPr>
            <w:tcW w:w="850" w:type="dxa"/>
            <w:vMerge w:val="restart"/>
          </w:tcPr>
          <w:p w:rsidR="00136AC9" w:rsidRPr="00DB12FA" w:rsidRDefault="00136AC9" w:rsidP="00136AC9">
            <w:pPr>
              <w:jc w:val="center"/>
              <w:rPr>
                <w:rFonts w:ascii="Arial" w:hAnsi="Arial" w:cs="Arial"/>
                <w:sz w:val="20"/>
                <w:szCs w:val="20"/>
              </w:rPr>
            </w:pPr>
            <w:r w:rsidRPr="00DB12FA">
              <w:rPr>
                <w:rFonts w:ascii="Arial" w:hAnsi="Arial" w:cs="Arial"/>
                <w:sz w:val="20"/>
                <w:szCs w:val="20"/>
              </w:rPr>
              <w:t>Total</w:t>
            </w:r>
          </w:p>
          <w:p w:rsidR="00136AC9" w:rsidRPr="00DB12FA" w:rsidRDefault="00136AC9" w:rsidP="00136AC9">
            <w:pPr>
              <w:jc w:val="center"/>
              <w:rPr>
                <w:rFonts w:ascii="Arial" w:hAnsi="Arial" w:cs="Arial"/>
                <w:sz w:val="20"/>
                <w:szCs w:val="20"/>
              </w:rPr>
            </w:pPr>
            <w:r w:rsidRPr="00DB12FA">
              <w:rPr>
                <w:rFonts w:ascii="Arial" w:hAnsi="Arial" w:cs="Arial"/>
                <w:sz w:val="20"/>
                <w:szCs w:val="20"/>
              </w:rPr>
              <w:t>Nilai</w:t>
            </w:r>
          </w:p>
        </w:tc>
        <w:tc>
          <w:tcPr>
            <w:tcW w:w="1276" w:type="dxa"/>
            <w:vMerge w:val="restart"/>
          </w:tcPr>
          <w:p w:rsidR="00136AC9" w:rsidRPr="00DB12FA" w:rsidRDefault="00136AC9" w:rsidP="00136AC9">
            <w:pPr>
              <w:jc w:val="center"/>
              <w:rPr>
                <w:rFonts w:ascii="Arial" w:hAnsi="Arial" w:cs="Arial"/>
                <w:sz w:val="20"/>
                <w:szCs w:val="20"/>
              </w:rPr>
            </w:pPr>
            <w:r w:rsidRPr="00DB12FA">
              <w:rPr>
                <w:rFonts w:ascii="Arial" w:hAnsi="Arial" w:cs="Arial"/>
                <w:sz w:val="20"/>
                <w:szCs w:val="20"/>
              </w:rPr>
              <w:t xml:space="preserve">Kategori </w:t>
            </w:r>
          </w:p>
        </w:tc>
      </w:tr>
      <w:tr w:rsidR="00136AC9" w:rsidRPr="00DB12FA" w:rsidTr="00CD70D9">
        <w:trPr>
          <w:trHeight w:val="225"/>
        </w:trPr>
        <w:tc>
          <w:tcPr>
            <w:tcW w:w="426" w:type="dxa"/>
            <w:vMerge/>
          </w:tcPr>
          <w:p w:rsidR="00136AC9" w:rsidRPr="00DB12FA" w:rsidRDefault="00136AC9" w:rsidP="00136AC9">
            <w:pPr>
              <w:jc w:val="center"/>
              <w:rPr>
                <w:rFonts w:ascii="Arial" w:hAnsi="Arial" w:cs="Arial"/>
                <w:sz w:val="20"/>
                <w:szCs w:val="20"/>
              </w:rPr>
            </w:pPr>
          </w:p>
        </w:tc>
        <w:tc>
          <w:tcPr>
            <w:tcW w:w="1417" w:type="dxa"/>
            <w:vMerge/>
            <w:vAlign w:val="center"/>
          </w:tcPr>
          <w:p w:rsidR="00136AC9" w:rsidRPr="00DB12FA" w:rsidRDefault="00136AC9" w:rsidP="00136AC9">
            <w:pPr>
              <w:jc w:val="center"/>
              <w:rPr>
                <w:rFonts w:ascii="Arial" w:hAnsi="Arial" w:cs="Arial"/>
                <w:sz w:val="20"/>
                <w:szCs w:val="20"/>
              </w:rPr>
            </w:pPr>
          </w:p>
        </w:tc>
        <w:tc>
          <w:tcPr>
            <w:tcW w:w="425"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3</w:t>
            </w: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2</w:t>
            </w:r>
          </w:p>
        </w:tc>
        <w:tc>
          <w:tcPr>
            <w:tcW w:w="426"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1</w:t>
            </w:r>
          </w:p>
        </w:tc>
        <w:tc>
          <w:tcPr>
            <w:tcW w:w="850" w:type="dxa"/>
            <w:vMerge/>
            <w:vAlign w:val="center"/>
          </w:tcPr>
          <w:p w:rsidR="00136AC9" w:rsidRPr="00DB12FA" w:rsidRDefault="00136AC9" w:rsidP="00136AC9">
            <w:pPr>
              <w:jc w:val="center"/>
              <w:rPr>
                <w:rFonts w:ascii="Arial" w:hAnsi="Arial" w:cs="Arial"/>
                <w:sz w:val="20"/>
                <w:szCs w:val="20"/>
              </w:rPr>
            </w:pPr>
          </w:p>
        </w:tc>
        <w:tc>
          <w:tcPr>
            <w:tcW w:w="1276" w:type="dxa"/>
            <w:vMerge/>
            <w:vAlign w:val="center"/>
          </w:tcPr>
          <w:p w:rsidR="00136AC9" w:rsidRPr="00DB12FA" w:rsidRDefault="00136AC9" w:rsidP="00136AC9">
            <w:pPr>
              <w:jc w:val="center"/>
              <w:rPr>
                <w:rFonts w:ascii="Arial" w:hAnsi="Arial" w:cs="Arial"/>
                <w:sz w:val="20"/>
                <w:szCs w:val="20"/>
              </w:rPr>
            </w:pPr>
          </w:p>
        </w:tc>
      </w:tr>
      <w:tr w:rsidR="00136AC9" w:rsidRPr="00DB12FA" w:rsidTr="00CD70D9">
        <w:trPr>
          <w:trHeight w:val="141"/>
        </w:trPr>
        <w:tc>
          <w:tcPr>
            <w:tcW w:w="426"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5</w:t>
            </w:r>
          </w:p>
        </w:tc>
        <w:tc>
          <w:tcPr>
            <w:tcW w:w="141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Kemasan  Tempe</w:t>
            </w:r>
          </w:p>
        </w:tc>
        <w:tc>
          <w:tcPr>
            <w:tcW w:w="425"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0</w:t>
            </w: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30</w:t>
            </w:r>
          </w:p>
        </w:tc>
        <w:tc>
          <w:tcPr>
            <w:tcW w:w="426"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0</w:t>
            </w:r>
          </w:p>
        </w:tc>
        <w:tc>
          <w:tcPr>
            <w:tcW w:w="850"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60</w:t>
            </w:r>
          </w:p>
        </w:tc>
        <w:tc>
          <w:tcPr>
            <w:tcW w:w="1276"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Tidak Penting</w:t>
            </w:r>
          </w:p>
        </w:tc>
      </w:tr>
    </w:tbl>
    <w:p w:rsidR="00136AC9" w:rsidRPr="00DB12FA" w:rsidRDefault="00136AC9" w:rsidP="00136AC9">
      <w:pPr>
        <w:spacing w:after="0" w:line="240" w:lineRule="auto"/>
        <w:jc w:val="both"/>
        <w:rPr>
          <w:rFonts w:ascii="Arial" w:hAnsi="Arial" w:cs="Arial"/>
          <w:sz w:val="20"/>
          <w:szCs w:val="20"/>
        </w:rPr>
      </w:pPr>
    </w:p>
    <w:p w:rsidR="00136AC9" w:rsidRPr="00DB12FA" w:rsidRDefault="00136AC9" w:rsidP="00136AC9">
      <w:pPr>
        <w:spacing w:after="0" w:line="240" w:lineRule="auto"/>
        <w:ind w:firstLine="720"/>
        <w:jc w:val="both"/>
        <w:rPr>
          <w:rFonts w:ascii="Arial" w:hAnsi="Arial" w:cs="Arial"/>
          <w:sz w:val="20"/>
          <w:szCs w:val="20"/>
        </w:rPr>
      </w:pPr>
      <w:r w:rsidRPr="00DB12FA">
        <w:rPr>
          <w:rFonts w:ascii="Arial" w:hAnsi="Arial" w:cs="Arial"/>
          <w:sz w:val="20"/>
          <w:szCs w:val="20"/>
        </w:rPr>
        <w:t>Berdasarkan  tabel 25 total  nilai secara keseluruhan memperoleh nilai 60 dengan rataan kisaran 69-60 yaitu dengan kriteria tidak penting. Hal ini konsumen akan tetap membeli tempe walaupun tidak ada kemasan daun. dan dapat disimpulkan bahwa konsumen tidak merasa penting akan kemasan tempe atau membeli tempe tidak melihat pada kemasannya baik itu berbungkus daun maupun plastik.</w:t>
      </w:r>
    </w:p>
    <w:p w:rsidR="00136AC9" w:rsidRPr="00DB12FA" w:rsidRDefault="00136AC9" w:rsidP="00136AC9">
      <w:pPr>
        <w:spacing w:after="0" w:line="240" w:lineRule="auto"/>
        <w:ind w:firstLine="720"/>
        <w:rPr>
          <w:rFonts w:ascii="Arial" w:hAnsi="Arial" w:cs="Arial"/>
          <w:sz w:val="20"/>
          <w:szCs w:val="20"/>
        </w:rPr>
      </w:pPr>
      <w:r w:rsidRPr="00DB12FA">
        <w:rPr>
          <w:rFonts w:ascii="Arial" w:hAnsi="Arial" w:cs="Arial"/>
          <w:sz w:val="20"/>
          <w:szCs w:val="20"/>
        </w:rPr>
        <w:t>Untuk melihat tingkat kinerja  atribut kemasan  tempe dapat di lihat pada Tabel  26.</w:t>
      </w:r>
    </w:p>
    <w:p w:rsidR="00136AC9" w:rsidRPr="00DB12FA" w:rsidRDefault="00136AC9" w:rsidP="00136AC9">
      <w:pPr>
        <w:spacing w:after="0" w:line="240" w:lineRule="auto"/>
        <w:ind w:firstLine="720"/>
        <w:rPr>
          <w:rFonts w:ascii="Arial" w:hAnsi="Arial" w:cs="Arial"/>
          <w:sz w:val="20"/>
          <w:szCs w:val="20"/>
        </w:rPr>
      </w:pPr>
    </w:p>
    <w:p w:rsidR="00136AC9" w:rsidRPr="00DB12FA" w:rsidRDefault="00136AC9" w:rsidP="00136AC9">
      <w:pPr>
        <w:spacing w:after="0" w:line="240" w:lineRule="auto"/>
        <w:rPr>
          <w:rFonts w:ascii="Arial" w:hAnsi="Arial" w:cs="Arial"/>
          <w:sz w:val="20"/>
          <w:szCs w:val="20"/>
        </w:rPr>
      </w:pPr>
      <w:r w:rsidRPr="00DB12FA">
        <w:rPr>
          <w:rFonts w:ascii="Arial" w:hAnsi="Arial" w:cs="Arial"/>
          <w:sz w:val="20"/>
          <w:szCs w:val="20"/>
        </w:rPr>
        <w:t>Tabel 26.Tingkat Kinerja Atribut Kemasan Tempe di Kecamatan Benai</w:t>
      </w:r>
    </w:p>
    <w:tbl>
      <w:tblPr>
        <w:tblStyle w:val="TableGrid"/>
        <w:tblW w:w="5387" w:type="dxa"/>
        <w:tblInd w:w="108" w:type="dxa"/>
        <w:tblLayout w:type="fixed"/>
        <w:tblLook w:val="04A0"/>
      </w:tblPr>
      <w:tblGrid>
        <w:gridCol w:w="426"/>
        <w:gridCol w:w="1417"/>
        <w:gridCol w:w="567"/>
        <w:gridCol w:w="567"/>
        <w:gridCol w:w="425"/>
        <w:gridCol w:w="851"/>
        <w:gridCol w:w="1134"/>
      </w:tblGrid>
      <w:tr w:rsidR="00136AC9" w:rsidRPr="00DB12FA" w:rsidTr="00CD70D9">
        <w:trPr>
          <w:trHeight w:val="345"/>
        </w:trPr>
        <w:tc>
          <w:tcPr>
            <w:tcW w:w="426" w:type="dxa"/>
            <w:vMerge w:val="restart"/>
          </w:tcPr>
          <w:p w:rsidR="00136AC9" w:rsidRPr="00DB12FA" w:rsidRDefault="00136AC9" w:rsidP="00136AC9">
            <w:pPr>
              <w:jc w:val="center"/>
              <w:rPr>
                <w:rFonts w:ascii="Arial" w:hAnsi="Arial" w:cs="Arial"/>
                <w:sz w:val="20"/>
                <w:szCs w:val="20"/>
              </w:rPr>
            </w:pPr>
            <w:r w:rsidRPr="00DB12FA">
              <w:rPr>
                <w:rFonts w:ascii="Arial" w:hAnsi="Arial" w:cs="Arial"/>
                <w:sz w:val="20"/>
                <w:szCs w:val="20"/>
              </w:rPr>
              <w:lastRenderedPageBreak/>
              <w:t>NO</w:t>
            </w:r>
          </w:p>
        </w:tc>
        <w:tc>
          <w:tcPr>
            <w:tcW w:w="1417" w:type="dxa"/>
            <w:vMerge w:val="restart"/>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ATRIBUT</w:t>
            </w:r>
          </w:p>
        </w:tc>
        <w:tc>
          <w:tcPr>
            <w:tcW w:w="1559" w:type="dxa"/>
            <w:gridSpan w:val="3"/>
          </w:tcPr>
          <w:p w:rsidR="00136AC9" w:rsidRPr="00DB12FA" w:rsidRDefault="00136AC9" w:rsidP="00136AC9">
            <w:pPr>
              <w:jc w:val="center"/>
              <w:rPr>
                <w:rFonts w:ascii="Arial" w:hAnsi="Arial" w:cs="Arial"/>
                <w:sz w:val="20"/>
                <w:szCs w:val="20"/>
              </w:rPr>
            </w:pPr>
            <w:r w:rsidRPr="00DB12FA">
              <w:rPr>
                <w:rFonts w:ascii="Arial" w:hAnsi="Arial" w:cs="Arial"/>
                <w:sz w:val="20"/>
                <w:szCs w:val="20"/>
              </w:rPr>
              <w:t>Kinerja</w:t>
            </w:r>
          </w:p>
        </w:tc>
        <w:tc>
          <w:tcPr>
            <w:tcW w:w="851" w:type="dxa"/>
            <w:vMerge w:val="restart"/>
          </w:tcPr>
          <w:p w:rsidR="00136AC9" w:rsidRPr="00DB12FA" w:rsidRDefault="00136AC9" w:rsidP="00136AC9">
            <w:pPr>
              <w:jc w:val="center"/>
              <w:rPr>
                <w:rFonts w:ascii="Arial" w:hAnsi="Arial" w:cs="Arial"/>
                <w:sz w:val="20"/>
                <w:szCs w:val="20"/>
              </w:rPr>
            </w:pPr>
            <w:r w:rsidRPr="00DB12FA">
              <w:rPr>
                <w:rFonts w:ascii="Arial" w:hAnsi="Arial" w:cs="Arial"/>
                <w:sz w:val="20"/>
                <w:szCs w:val="20"/>
              </w:rPr>
              <w:t>Total</w:t>
            </w:r>
          </w:p>
          <w:p w:rsidR="00136AC9" w:rsidRPr="00DB12FA" w:rsidRDefault="00136AC9" w:rsidP="00136AC9">
            <w:pPr>
              <w:jc w:val="center"/>
              <w:rPr>
                <w:rFonts w:ascii="Arial" w:hAnsi="Arial" w:cs="Arial"/>
                <w:sz w:val="20"/>
                <w:szCs w:val="20"/>
              </w:rPr>
            </w:pPr>
            <w:r w:rsidRPr="00DB12FA">
              <w:rPr>
                <w:rFonts w:ascii="Arial" w:hAnsi="Arial" w:cs="Arial"/>
                <w:sz w:val="20"/>
                <w:szCs w:val="20"/>
              </w:rPr>
              <w:t>Nilai</w:t>
            </w:r>
          </w:p>
        </w:tc>
        <w:tc>
          <w:tcPr>
            <w:tcW w:w="1134" w:type="dxa"/>
            <w:vMerge w:val="restart"/>
          </w:tcPr>
          <w:p w:rsidR="00136AC9" w:rsidRPr="00DB12FA" w:rsidRDefault="00136AC9" w:rsidP="00136AC9">
            <w:pPr>
              <w:jc w:val="center"/>
              <w:rPr>
                <w:rFonts w:ascii="Arial" w:hAnsi="Arial" w:cs="Arial"/>
                <w:sz w:val="20"/>
                <w:szCs w:val="20"/>
              </w:rPr>
            </w:pPr>
            <w:r w:rsidRPr="00DB12FA">
              <w:rPr>
                <w:rFonts w:ascii="Arial" w:hAnsi="Arial" w:cs="Arial"/>
                <w:sz w:val="20"/>
                <w:szCs w:val="20"/>
              </w:rPr>
              <w:t xml:space="preserve">Kategori </w:t>
            </w:r>
          </w:p>
        </w:tc>
      </w:tr>
      <w:tr w:rsidR="00136AC9" w:rsidRPr="00DB12FA" w:rsidTr="00CD70D9">
        <w:trPr>
          <w:trHeight w:val="225"/>
        </w:trPr>
        <w:tc>
          <w:tcPr>
            <w:tcW w:w="426" w:type="dxa"/>
            <w:vMerge/>
          </w:tcPr>
          <w:p w:rsidR="00136AC9" w:rsidRPr="00DB12FA" w:rsidRDefault="00136AC9" w:rsidP="00136AC9">
            <w:pPr>
              <w:jc w:val="center"/>
              <w:rPr>
                <w:rFonts w:ascii="Arial" w:hAnsi="Arial" w:cs="Arial"/>
                <w:sz w:val="20"/>
                <w:szCs w:val="20"/>
              </w:rPr>
            </w:pPr>
          </w:p>
        </w:tc>
        <w:tc>
          <w:tcPr>
            <w:tcW w:w="1417" w:type="dxa"/>
            <w:vMerge/>
            <w:vAlign w:val="center"/>
          </w:tcPr>
          <w:p w:rsidR="00136AC9" w:rsidRPr="00DB12FA" w:rsidRDefault="00136AC9" w:rsidP="00136AC9">
            <w:pPr>
              <w:jc w:val="center"/>
              <w:rPr>
                <w:rFonts w:ascii="Arial" w:hAnsi="Arial" w:cs="Arial"/>
                <w:sz w:val="20"/>
                <w:szCs w:val="20"/>
              </w:rPr>
            </w:pP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3</w:t>
            </w: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2</w:t>
            </w:r>
          </w:p>
        </w:tc>
        <w:tc>
          <w:tcPr>
            <w:tcW w:w="425"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1</w:t>
            </w:r>
          </w:p>
        </w:tc>
        <w:tc>
          <w:tcPr>
            <w:tcW w:w="851" w:type="dxa"/>
            <w:vMerge/>
            <w:vAlign w:val="center"/>
          </w:tcPr>
          <w:p w:rsidR="00136AC9" w:rsidRPr="00DB12FA" w:rsidRDefault="00136AC9" w:rsidP="00136AC9">
            <w:pPr>
              <w:jc w:val="center"/>
              <w:rPr>
                <w:rFonts w:ascii="Arial" w:hAnsi="Arial" w:cs="Arial"/>
                <w:sz w:val="20"/>
                <w:szCs w:val="20"/>
              </w:rPr>
            </w:pPr>
          </w:p>
        </w:tc>
        <w:tc>
          <w:tcPr>
            <w:tcW w:w="1134" w:type="dxa"/>
            <w:vMerge/>
            <w:vAlign w:val="center"/>
          </w:tcPr>
          <w:p w:rsidR="00136AC9" w:rsidRPr="00DB12FA" w:rsidRDefault="00136AC9" w:rsidP="00136AC9">
            <w:pPr>
              <w:jc w:val="center"/>
              <w:rPr>
                <w:rFonts w:ascii="Arial" w:hAnsi="Arial" w:cs="Arial"/>
                <w:sz w:val="20"/>
                <w:szCs w:val="20"/>
              </w:rPr>
            </w:pPr>
          </w:p>
        </w:tc>
      </w:tr>
      <w:tr w:rsidR="00136AC9" w:rsidRPr="00DB12FA" w:rsidTr="00CD70D9">
        <w:trPr>
          <w:trHeight w:val="141"/>
        </w:trPr>
        <w:tc>
          <w:tcPr>
            <w:tcW w:w="426"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5</w:t>
            </w:r>
          </w:p>
        </w:tc>
        <w:tc>
          <w:tcPr>
            <w:tcW w:w="141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Kemasan  Tempe</w:t>
            </w: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16</w:t>
            </w: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14</w:t>
            </w:r>
          </w:p>
        </w:tc>
        <w:tc>
          <w:tcPr>
            <w:tcW w:w="425"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0</w:t>
            </w:r>
          </w:p>
        </w:tc>
        <w:tc>
          <w:tcPr>
            <w:tcW w:w="851"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76</w:t>
            </w:r>
          </w:p>
        </w:tc>
        <w:tc>
          <w:tcPr>
            <w:tcW w:w="1134"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Puas</w:t>
            </w:r>
          </w:p>
        </w:tc>
      </w:tr>
    </w:tbl>
    <w:p w:rsidR="00136AC9" w:rsidRPr="00DB12FA" w:rsidRDefault="00136AC9" w:rsidP="00136AC9">
      <w:pPr>
        <w:spacing w:after="0" w:line="240" w:lineRule="auto"/>
        <w:jc w:val="both"/>
        <w:rPr>
          <w:rFonts w:ascii="Arial" w:hAnsi="Arial" w:cs="Arial"/>
          <w:sz w:val="20"/>
          <w:szCs w:val="20"/>
        </w:rPr>
      </w:pPr>
    </w:p>
    <w:p w:rsidR="00136AC9" w:rsidRPr="00DB12FA" w:rsidRDefault="00136AC9" w:rsidP="00136AC9">
      <w:pPr>
        <w:spacing w:after="0" w:line="240" w:lineRule="auto"/>
        <w:ind w:firstLine="720"/>
        <w:jc w:val="both"/>
        <w:rPr>
          <w:rFonts w:ascii="Arial" w:hAnsi="Arial" w:cs="Arial"/>
          <w:sz w:val="20"/>
          <w:szCs w:val="20"/>
        </w:rPr>
      </w:pPr>
      <w:r w:rsidRPr="00DB12FA">
        <w:rPr>
          <w:rFonts w:ascii="Arial" w:hAnsi="Arial" w:cs="Arial"/>
          <w:sz w:val="20"/>
          <w:szCs w:val="20"/>
        </w:rPr>
        <w:t>Pada Tabel 26 responden sudah merasa sangat puas dan 14 responden merasa puas. Dengan memperoleh total nilai 76 dengan kriteria puas. Berarti konsumen sudah merasa puas akan kemasan tempe yang dijual dipasar Benai dan masih membeli walaupun kemasan hanya plastik.</w:t>
      </w:r>
    </w:p>
    <w:p w:rsidR="00136AC9" w:rsidRPr="00DB12FA" w:rsidRDefault="00136AC9" w:rsidP="00986F23">
      <w:pPr>
        <w:pStyle w:val="ListParagraph"/>
        <w:numPr>
          <w:ilvl w:val="0"/>
          <w:numId w:val="19"/>
        </w:numPr>
        <w:ind w:left="426" w:hanging="426"/>
        <w:rPr>
          <w:rFonts w:ascii="Arial" w:hAnsi="Arial" w:cs="Arial"/>
          <w:b/>
          <w:sz w:val="20"/>
          <w:szCs w:val="20"/>
        </w:rPr>
      </w:pPr>
      <w:r w:rsidRPr="00DB12FA">
        <w:rPr>
          <w:rFonts w:ascii="Arial" w:hAnsi="Arial" w:cs="Arial"/>
          <w:b/>
          <w:sz w:val="20"/>
          <w:szCs w:val="20"/>
        </w:rPr>
        <w:t>Ketahanan Tempe.</w:t>
      </w:r>
    </w:p>
    <w:p w:rsidR="00136AC9" w:rsidRPr="00DB12FA" w:rsidRDefault="00136AC9" w:rsidP="00136AC9">
      <w:pPr>
        <w:spacing w:after="0" w:line="240" w:lineRule="auto"/>
        <w:jc w:val="both"/>
        <w:rPr>
          <w:rFonts w:ascii="Arial" w:hAnsi="Arial" w:cs="Arial"/>
          <w:sz w:val="20"/>
          <w:szCs w:val="20"/>
        </w:rPr>
      </w:pPr>
      <w:r w:rsidRPr="00DB12FA">
        <w:rPr>
          <w:rFonts w:ascii="Arial" w:hAnsi="Arial" w:cs="Arial"/>
          <w:sz w:val="20"/>
          <w:szCs w:val="20"/>
        </w:rPr>
        <w:tab/>
        <w:t>Berdasarkan hasil analisis  dari 30 responden terhadap tingkat  kepentingan  atribut ketahanan tempe di lihat pada  Tabel 27.</w:t>
      </w:r>
    </w:p>
    <w:p w:rsidR="00136AC9" w:rsidRPr="00DB12FA" w:rsidRDefault="00136AC9" w:rsidP="00136AC9">
      <w:pPr>
        <w:spacing w:after="0" w:line="240" w:lineRule="auto"/>
        <w:rPr>
          <w:rFonts w:ascii="Arial" w:hAnsi="Arial" w:cs="Arial"/>
          <w:sz w:val="20"/>
          <w:szCs w:val="20"/>
        </w:rPr>
      </w:pPr>
      <w:r w:rsidRPr="00DB12FA">
        <w:rPr>
          <w:rFonts w:ascii="Arial" w:hAnsi="Arial" w:cs="Arial"/>
          <w:sz w:val="20"/>
          <w:szCs w:val="20"/>
        </w:rPr>
        <w:t>Tabel 27.Tingkat Kepentingan Atribut Ketahanan Tempe di Kecamatan Benai</w:t>
      </w:r>
    </w:p>
    <w:tbl>
      <w:tblPr>
        <w:tblStyle w:val="TableGrid"/>
        <w:tblW w:w="5529" w:type="dxa"/>
        <w:tblInd w:w="108" w:type="dxa"/>
        <w:tblLayout w:type="fixed"/>
        <w:tblLook w:val="04A0"/>
      </w:tblPr>
      <w:tblGrid>
        <w:gridCol w:w="426"/>
        <w:gridCol w:w="1417"/>
        <w:gridCol w:w="567"/>
        <w:gridCol w:w="567"/>
        <w:gridCol w:w="567"/>
        <w:gridCol w:w="851"/>
        <w:gridCol w:w="1134"/>
      </w:tblGrid>
      <w:tr w:rsidR="00136AC9" w:rsidRPr="00DB12FA" w:rsidTr="00CD70D9">
        <w:trPr>
          <w:trHeight w:val="345"/>
        </w:trPr>
        <w:tc>
          <w:tcPr>
            <w:tcW w:w="426" w:type="dxa"/>
            <w:vMerge w:val="restart"/>
          </w:tcPr>
          <w:p w:rsidR="00136AC9" w:rsidRPr="00DB12FA" w:rsidRDefault="00136AC9" w:rsidP="00136AC9">
            <w:pPr>
              <w:jc w:val="center"/>
              <w:rPr>
                <w:rFonts w:ascii="Arial" w:hAnsi="Arial" w:cs="Arial"/>
                <w:sz w:val="20"/>
                <w:szCs w:val="20"/>
              </w:rPr>
            </w:pPr>
            <w:r w:rsidRPr="00DB12FA">
              <w:rPr>
                <w:rFonts w:ascii="Arial" w:hAnsi="Arial" w:cs="Arial"/>
                <w:sz w:val="20"/>
                <w:szCs w:val="20"/>
              </w:rPr>
              <w:t>NO</w:t>
            </w:r>
          </w:p>
        </w:tc>
        <w:tc>
          <w:tcPr>
            <w:tcW w:w="1417" w:type="dxa"/>
            <w:vMerge w:val="restart"/>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ATRIBUT</w:t>
            </w:r>
          </w:p>
        </w:tc>
        <w:tc>
          <w:tcPr>
            <w:tcW w:w="1701" w:type="dxa"/>
            <w:gridSpan w:val="3"/>
          </w:tcPr>
          <w:p w:rsidR="00136AC9" w:rsidRPr="00DB12FA" w:rsidRDefault="00136AC9" w:rsidP="00136AC9">
            <w:pPr>
              <w:jc w:val="center"/>
              <w:rPr>
                <w:rFonts w:ascii="Arial" w:hAnsi="Arial" w:cs="Arial"/>
                <w:sz w:val="20"/>
                <w:szCs w:val="20"/>
              </w:rPr>
            </w:pPr>
            <w:r w:rsidRPr="00DB12FA">
              <w:rPr>
                <w:rFonts w:ascii="Arial" w:hAnsi="Arial" w:cs="Arial"/>
                <w:sz w:val="20"/>
                <w:szCs w:val="20"/>
              </w:rPr>
              <w:t>Kinerja</w:t>
            </w:r>
          </w:p>
        </w:tc>
        <w:tc>
          <w:tcPr>
            <w:tcW w:w="851" w:type="dxa"/>
            <w:vMerge w:val="restart"/>
          </w:tcPr>
          <w:p w:rsidR="00136AC9" w:rsidRPr="00DB12FA" w:rsidRDefault="00136AC9" w:rsidP="00136AC9">
            <w:pPr>
              <w:jc w:val="center"/>
              <w:rPr>
                <w:rFonts w:ascii="Arial" w:hAnsi="Arial" w:cs="Arial"/>
                <w:sz w:val="20"/>
                <w:szCs w:val="20"/>
              </w:rPr>
            </w:pPr>
            <w:r w:rsidRPr="00DB12FA">
              <w:rPr>
                <w:rFonts w:ascii="Arial" w:hAnsi="Arial" w:cs="Arial"/>
                <w:sz w:val="20"/>
                <w:szCs w:val="20"/>
              </w:rPr>
              <w:t>Total</w:t>
            </w:r>
          </w:p>
          <w:p w:rsidR="00136AC9" w:rsidRPr="00DB12FA" w:rsidRDefault="00136AC9" w:rsidP="00136AC9">
            <w:pPr>
              <w:jc w:val="center"/>
              <w:rPr>
                <w:rFonts w:ascii="Arial" w:hAnsi="Arial" w:cs="Arial"/>
                <w:sz w:val="20"/>
                <w:szCs w:val="20"/>
              </w:rPr>
            </w:pPr>
            <w:r w:rsidRPr="00DB12FA">
              <w:rPr>
                <w:rFonts w:ascii="Arial" w:hAnsi="Arial" w:cs="Arial"/>
                <w:sz w:val="20"/>
                <w:szCs w:val="20"/>
              </w:rPr>
              <w:t>Nilai</w:t>
            </w:r>
          </w:p>
        </w:tc>
        <w:tc>
          <w:tcPr>
            <w:tcW w:w="1134" w:type="dxa"/>
            <w:vMerge w:val="restart"/>
          </w:tcPr>
          <w:p w:rsidR="00136AC9" w:rsidRPr="00DB12FA" w:rsidRDefault="00136AC9" w:rsidP="00136AC9">
            <w:pPr>
              <w:jc w:val="center"/>
              <w:rPr>
                <w:rFonts w:ascii="Arial" w:hAnsi="Arial" w:cs="Arial"/>
                <w:sz w:val="20"/>
                <w:szCs w:val="20"/>
              </w:rPr>
            </w:pPr>
            <w:r w:rsidRPr="00DB12FA">
              <w:rPr>
                <w:rFonts w:ascii="Arial" w:hAnsi="Arial" w:cs="Arial"/>
                <w:sz w:val="20"/>
                <w:szCs w:val="20"/>
              </w:rPr>
              <w:t xml:space="preserve">Kategori </w:t>
            </w:r>
          </w:p>
        </w:tc>
      </w:tr>
      <w:tr w:rsidR="00136AC9" w:rsidRPr="00DB12FA" w:rsidTr="00CD70D9">
        <w:trPr>
          <w:trHeight w:val="225"/>
        </w:trPr>
        <w:tc>
          <w:tcPr>
            <w:tcW w:w="426" w:type="dxa"/>
            <w:vMerge/>
          </w:tcPr>
          <w:p w:rsidR="00136AC9" w:rsidRPr="00DB12FA" w:rsidRDefault="00136AC9" w:rsidP="00136AC9">
            <w:pPr>
              <w:jc w:val="center"/>
              <w:rPr>
                <w:rFonts w:ascii="Arial" w:hAnsi="Arial" w:cs="Arial"/>
                <w:sz w:val="20"/>
                <w:szCs w:val="20"/>
              </w:rPr>
            </w:pPr>
          </w:p>
        </w:tc>
        <w:tc>
          <w:tcPr>
            <w:tcW w:w="1417" w:type="dxa"/>
            <w:vMerge/>
            <w:vAlign w:val="center"/>
          </w:tcPr>
          <w:p w:rsidR="00136AC9" w:rsidRPr="00DB12FA" w:rsidRDefault="00136AC9" w:rsidP="00136AC9">
            <w:pPr>
              <w:jc w:val="center"/>
              <w:rPr>
                <w:rFonts w:ascii="Arial" w:hAnsi="Arial" w:cs="Arial"/>
                <w:sz w:val="20"/>
                <w:szCs w:val="20"/>
              </w:rPr>
            </w:pP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3</w:t>
            </w: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2</w:t>
            </w:r>
          </w:p>
        </w:tc>
        <w:tc>
          <w:tcPr>
            <w:tcW w:w="567"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1</w:t>
            </w:r>
          </w:p>
        </w:tc>
        <w:tc>
          <w:tcPr>
            <w:tcW w:w="851" w:type="dxa"/>
            <w:vMerge/>
            <w:vAlign w:val="center"/>
          </w:tcPr>
          <w:p w:rsidR="00136AC9" w:rsidRPr="00DB12FA" w:rsidRDefault="00136AC9" w:rsidP="00136AC9">
            <w:pPr>
              <w:jc w:val="center"/>
              <w:rPr>
                <w:rFonts w:ascii="Arial" w:hAnsi="Arial" w:cs="Arial"/>
                <w:sz w:val="20"/>
                <w:szCs w:val="20"/>
              </w:rPr>
            </w:pPr>
          </w:p>
        </w:tc>
        <w:tc>
          <w:tcPr>
            <w:tcW w:w="1134" w:type="dxa"/>
            <w:vMerge/>
            <w:vAlign w:val="center"/>
          </w:tcPr>
          <w:p w:rsidR="00136AC9" w:rsidRPr="00DB12FA" w:rsidRDefault="00136AC9" w:rsidP="00136AC9">
            <w:pPr>
              <w:jc w:val="center"/>
              <w:rPr>
                <w:rFonts w:ascii="Arial" w:hAnsi="Arial" w:cs="Arial"/>
                <w:sz w:val="20"/>
                <w:szCs w:val="20"/>
              </w:rPr>
            </w:pPr>
          </w:p>
        </w:tc>
      </w:tr>
      <w:tr w:rsidR="00136AC9" w:rsidRPr="00DB12FA" w:rsidTr="00CD70D9">
        <w:trPr>
          <w:trHeight w:val="141"/>
        </w:trPr>
        <w:tc>
          <w:tcPr>
            <w:tcW w:w="426"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6</w:t>
            </w:r>
          </w:p>
        </w:tc>
        <w:tc>
          <w:tcPr>
            <w:tcW w:w="141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Ketahanan Tempe</w:t>
            </w: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17</w:t>
            </w: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10</w:t>
            </w: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3</w:t>
            </w:r>
          </w:p>
        </w:tc>
        <w:tc>
          <w:tcPr>
            <w:tcW w:w="851"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74</w:t>
            </w:r>
          </w:p>
        </w:tc>
        <w:tc>
          <w:tcPr>
            <w:tcW w:w="1134" w:type="dxa"/>
          </w:tcPr>
          <w:p w:rsidR="00136AC9" w:rsidRPr="00DB12FA" w:rsidRDefault="00136AC9" w:rsidP="00CD70D9">
            <w:pPr>
              <w:jc w:val="left"/>
              <w:rPr>
                <w:rFonts w:ascii="Arial" w:hAnsi="Arial" w:cs="Arial"/>
                <w:sz w:val="20"/>
                <w:szCs w:val="20"/>
              </w:rPr>
            </w:pPr>
            <w:r w:rsidRPr="00DB12FA">
              <w:rPr>
                <w:rFonts w:ascii="Arial" w:hAnsi="Arial" w:cs="Arial"/>
                <w:sz w:val="20"/>
                <w:szCs w:val="20"/>
              </w:rPr>
              <w:t>Penting</w:t>
            </w:r>
          </w:p>
        </w:tc>
      </w:tr>
    </w:tbl>
    <w:p w:rsidR="00136AC9" w:rsidRPr="00DB12FA" w:rsidRDefault="00136AC9" w:rsidP="00CD70D9">
      <w:pPr>
        <w:spacing w:after="0" w:line="240" w:lineRule="auto"/>
        <w:ind w:firstLine="720"/>
        <w:jc w:val="both"/>
        <w:rPr>
          <w:rFonts w:ascii="Arial" w:hAnsi="Arial" w:cs="Arial"/>
          <w:sz w:val="20"/>
          <w:szCs w:val="20"/>
        </w:rPr>
      </w:pPr>
      <w:r w:rsidRPr="00DB12FA">
        <w:rPr>
          <w:rFonts w:ascii="Arial" w:hAnsi="Arial" w:cs="Arial"/>
          <w:sz w:val="20"/>
          <w:szCs w:val="20"/>
        </w:rPr>
        <w:t>Berdasarkan Tabel 27 terlihat bahwa 17 responden merasa sangat penting akan atribut ketahanan tempe, 10 responden merasa penting dan 3 responden merasa tidak penting. Secara keseluruhan memperoleh nilai 74 dengan kriteria penting. Hal ini karena konsumen mengetahui bahwa tempe sifatnya mudah membusuk dan tidak tahan lama, sehingga tempe ini penting untuk diperhatikan ketahanannya demi makanan yang sehat.Untuk  Mengetahui tingkat  kinerja atribut  ketahanan tempe  yang di peroleh  dari  30 responden  dapat di lihat  pada  Tabel  28.</w:t>
      </w:r>
    </w:p>
    <w:p w:rsidR="00136AC9" w:rsidRPr="00DB12FA" w:rsidRDefault="00136AC9" w:rsidP="00136AC9">
      <w:pPr>
        <w:spacing w:after="0" w:line="240" w:lineRule="auto"/>
        <w:rPr>
          <w:rFonts w:ascii="Arial" w:hAnsi="Arial" w:cs="Arial"/>
          <w:sz w:val="20"/>
          <w:szCs w:val="20"/>
        </w:rPr>
      </w:pPr>
      <w:r w:rsidRPr="00DB12FA">
        <w:rPr>
          <w:rFonts w:ascii="Arial" w:hAnsi="Arial" w:cs="Arial"/>
          <w:sz w:val="20"/>
          <w:szCs w:val="20"/>
        </w:rPr>
        <w:t>Tabel 28. Tingkat Kinerja Atribut Ketahanan Tempe di Kecamatan Benai</w:t>
      </w:r>
    </w:p>
    <w:tbl>
      <w:tblPr>
        <w:tblStyle w:val="TableGrid"/>
        <w:tblW w:w="5387" w:type="dxa"/>
        <w:tblInd w:w="108" w:type="dxa"/>
        <w:tblLayout w:type="fixed"/>
        <w:tblLook w:val="04A0"/>
      </w:tblPr>
      <w:tblGrid>
        <w:gridCol w:w="1560"/>
        <w:gridCol w:w="567"/>
        <w:gridCol w:w="567"/>
        <w:gridCol w:w="567"/>
        <w:gridCol w:w="992"/>
        <w:gridCol w:w="1134"/>
      </w:tblGrid>
      <w:tr w:rsidR="00136AC9" w:rsidRPr="00DB12FA" w:rsidTr="00CD70D9">
        <w:trPr>
          <w:trHeight w:val="345"/>
        </w:trPr>
        <w:tc>
          <w:tcPr>
            <w:tcW w:w="1560" w:type="dxa"/>
            <w:vMerge w:val="restart"/>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ATRIBUT</w:t>
            </w:r>
          </w:p>
        </w:tc>
        <w:tc>
          <w:tcPr>
            <w:tcW w:w="1701" w:type="dxa"/>
            <w:gridSpan w:val="3"/>
          </w:tcPr>
          <w:p w:rsidR="00136AC9" w:rsidRPr="00DB12FA" w:rsidRDefault="00136AC9" w:rsidP="00136AC9">
            <w:pPr>
              <w:jc w:val="center"/>
              <w:rPr>
                <w:rFonts w:ascii="Arial" w:hAnsi="Arial" w:cs="Arial"/>
                <w:sz w:val="20"/>
                <w:szCs w:val="20"/>
              </w:rPr>
            </w:pPr>
            <w:r w:rsidRPr="00DB12FA">
              <w:rPr>
                <w:rFonts w:ascii="Arial" w:hAnsi="Arial" w:cs="Arial"/>
                <w:sz w:val="20"/>
                <w:szCs w:val="20"/>
              </w:rPr>
              <w:t>Kinerja</w:t>
            </w:r>
          </w:p>
        </w:tc>
        <w:tc>
          <w:tcPr>
            <w:tcW w:w="992" w:type="dxa"/>
            <w:vMerge w:val="restart"/>
          </w:tcPr>
          <w:p w:rsidR="00136AC9" w:rsidRPr="00DB12FA" w:rsidRDefault="00136AC9" w:rsidP="00136AC9">
            <w:pPr>
              <w:jc w:val="center"/>
              <w:rPr>
                <w:rFonts w:ascii="Arial" w:hAnsi="Arial" w:cs="Arial"/>
                <w:sz w:val="20"/>
                <w:szCs w:val="20"/>
              </w:rPr>
            </w:pPr>
            <w:r w:rsidRPr="00DB12FA">
              <w:rPr>
                <w:rFonts w:ascii="Arial" w:hAnsi="Arial" w:cs="Arial"/>
                <w:sz w:val="20"/>
                <w:szCs w:val="20"/>
              </w:rPr>
              <w:t>Total</w:t>
            </w:r>
          </w:p>
          <w:p w:rsidR="00136AC9" w:rsidRPr="00DB12FA" w:rsidRDefault="00136AC9" w:rsidP="00136AC9">
            <w:pPr>
              <w:jc w:val="center"/>
              <w:rPr>
                <w:rFonts w:ascii="Arial" w:hAnsi="Arial" w:cs="Arial"/>
                <w:sz w:val="20"/>
                <w:szCs w:val="20"/>
              </w:rPr>
            </w:pPr>
            <w:r w:rsidRPr="00DB12FA">
              <w:rPr>
                <w:rFonts w:ascii="Arial" w:hAnsi="Arial" w:cs="Arial"/>
                <w:sz w:val="20"/>
                <w:szCs w:val="20"/>
              </w:rPr>
              <w:t>Nilai</w:t>
            </w:r>
          </w:p>
        </w:tc>
        <w:tc>
          <w:tcPr>
            <w:tcW w:w="1134" w:type="dxa"/>
            <w:vMerge w:val="restart"/>
          </w:tcPr>
          <w:p w:rsidR="00136AC9" w:rsidRPr="00DB12FA" w:rsidRDefault="00136AC9" w:rsidP="00136AC9">
            <w:pPr>
              <w:jc w:val="center"/>
              <w:rPr>
                <w:rFonts w:ascii="Arial" w:hAnsi="Arial" w:cs="Arial"/>
                <w:sz w:val="20"/>
                <w:szCs w:val="20"/>
              </w:rPr>
            </w:pPr>
            <w:r w:rsidRPr="00DB12FA">
              <w:rPr>
                <w:rFonts w:ascii="Arial" w:hAnsi="Arial" w:cs="Arial"/>
                <w:sz w:val="20"/>
                <w:szCs w:val="20"/>
              </w:rPr>
              <w:t xml:space="preserve">Kategori </w:t>
            </w:r>
          </w:p>
        </w:tc>
      </w:tr>
      <w:tr w:rsidR="00136AC9" w:rsidRPr="00DB12FA" w:rsidTr="00CD70D9">
        <w:trPr>
          <w:trHeight w:val="225"/>
        </w:trPr>
        <w:tc>
          <w:tcPr>
            <w:tcW w:w="1560" w:type="dxa"/>
            <w:vMerge/>
            <w:vAlign w:val="center"/>
          </w:tcPr>
          <w:p w:rsidR="00136AC9" w:rsidRPr="00DB12FA" w:rsidRDefault="00136AC9" w:rsidP="00136AC9">
            <w:pPr>
              <w:jc w:val="center"/>
              <w:rPr>
                <w:rFonts w:ascii="Arial" w:hAnsi="Arial" w:cs="Arial"/>
                <w:sz w:val="20"/>
                <w:szCs w:val="20"/>
              </w:rPr>
            </w:pP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3</w:t>
            </w: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2</w:t>
            </w:r>
          </w:p>
        </w:tc>
        <w:tc>
          <w:tcPr>
            <w:tcW w:w="567"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1</w:t>
            </w:r>
          </w:p>
        </w:tc>
        <w:tc>
          <w:tcPr>
            <w:tcW w:w="992" w:type="dxa"/>
            <w:vMerge/>
            <w:vAlign w:val="center"/>
          </w:tcPr>
          <w:p w:rsidR="00136AC9" w:rsidRPr="00DB12FA" w:rsidRDefault="00136AC9" w:rsidP="00136AC9">
            <w:pPr>
              <w:jc w:val="center"/>
              <w:rPr>
                <w:rFonts w:ascii="Arial" w:hAnsi="Arial" w:cs="Arial"/>
                <w:sz w:val="20"/>
                <w:szCs w:val="20"/>
              </w:rPr>
            </w:pPr>
          </w:p>
        </w:tc>
        <w:tc>
          <w:tcPr>
            <w:tcW w:w="1134" w:type="dxa"/>
            <w:vMerge/>
            <w:vAlign w:val="center"/>
          </w:tcPr>
          <w:p w:rsidR="00136AC9" w:rsidRPr="00DB12FA" w:rsidRDefault="00136AC9" w:rsidP="00136AC9">
            <w:pPr>
              <w:jc w:val="center"/>
              <w:rPr>
                <w:rFonts w:ascii="Arial" w:hAnsi="Arial" w:cs="Arial"/>
                <w:sz w:val="20"/>
                <w:szCs w:val="20"/>
              </w:rPr>
            </w:pPr>
          </w:p>
        </w:tc>
      </w:tr>
      <w:tr w:rsidR="00136AC9" w:rsidRPr="00DB12FA" w:rsidTr="00CD70D9">
        <w:trPr>
          <w:trHeight w:val="141"/>
        </w:trPr>
        <w:tc>
          <w:tcPr>
            <w:tcW w:w="1560"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Ketahanan Tempe</w:t>
            </w: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23</w:t>
            </w: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6</w:t>
            </w: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1</w:t>
            </w:r>
          </w:p>
        </w:tc>
        <w:tc>
          <w:tcPr>
            <w:tcW w:w="992"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82</w:t>
            </w:r>
          </w:p>
        </w:tc>
        <w:tc>
          <w:tcPr>
            <w:tcW w:w="1134"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Sangat Puas</w:t>
            </w:r>
          </w:p>
        </w:tc>
      </w:tr>
    </w:tbl>
    <w:p w:rsidR="00136AC9" w:rsidRPr="00DB12FA" w:rsidRDefault="00136AC9" w:rsidP="00136AC9">
      <w:pPr>
        <w:spacing w:after="0" w:line="240" w:lineRule="auto"/>
        <w:rPr>
          <w:rFonts w:ascii="Arial" w:hAnsi="Arial" w:cs="Arial"/>
          <w:sz w:val="20"/>
          <w:szCs w:val="20"/>
        </w:rPr>
      </w:pPr>
    </w:p>
    <w:p w:rsidR="00136AC9" w:rsidRPr="00DB12FA" w:rsidRDefault="00136AC9" w:rsidP="00136AC9">
      <w:pPr>
        <w:spacing w:after="0" w:line="240" w:lineRule="auto"/>
        <w:jc w:val="both"/>
        <w:rPr>
          <w:rFonts w:ascii="Arial" w:hAnsi="Arial" w:cs="Arial"/>
          <w:sz w:val="20"/>
          <w:szCs w:val="20"/>
        </w:rPr>
      </w:pPr>
      <w:r w:rsidRPr="00DB12FA">
        <w:rPr>
          <w:rFonts w:ascii="Arial" w:hAnsi="Arial" w:cs="Arial"/>
          <w:sz w:val="20"/>
          <w:szCs w:val="20"/>
        </w:rPr>
        <w:tab/>
        <w:t xml:space="preserve">Berdasarkan tabel 28 menunjukkan, 23 responden merasa sangat puas akan ketahanan tempe yang dibelinya dipasar benai, 6 responden merasa puas dan 1 responden tidak mersa puas. Dengan hasil keseluruhan memperoleh nilai 82 dengan kriteria sangat puas. Menurut hasil penelitian pada atribut ketahanan pada tempe menunjukkan </w:t>
      </w:r>
      <w:r w:rsidRPr="00DB12FA">
        <w:rPr>
          <w:rFonts w:ascii="Arial" w:hAnsi="Arial" w:cs="Arial"/>
          <w:sz w:val="20"/>
          <w:szCs w:val="20"/>
        </w:rPr>
        <w:lastRenderedPageBreak/>
        <w:t>konsumen sudah merasa sangat puas akan ketahanan tempe yang dijual dipasar Benai, yang mana konsumen merasa sangat puas dengan tempe yang tidak tahan lama.</w:t>
      </w:r>
    </w:p>
    <w:p w:rsidR="00136AC9" w:rsidRPr="00DB12FA" w:rsidRDefault="00136AC9" w:rsidP="00986F23">
      <w:pPr>
        <w:pStyle w:val="ListParagraph"/>
        <w:numPr>
          <w:ilvl w:val="0"/>
          <w:numId w:val="19"/>
        </w:numPr>
        <w:ind w:left="426" w:hanging="426"/>
        <w:jc w:val="both"/>
        <w:rPr>
          <w:rFonts w:ascii="Arial" w:hAnsi="Arial" w:cs="Arial"/>
          <w:b/>
          <w:sz w:val="20"/>
          <w:szCs w:val="20"/>
        </w:rPr>
      </w:pPr>
      <w:r w:rsidRPr="00DB12FA">
        <w:rPr>
          <w:rFonts w:ascii="Arial" w:hAnsi="Arial" w:cs="Arial"/>
          <w:b/>
          <w:sz w:val="20"/>
          <w:szCs w:val="20"/>
        </w:rPr>
        <w:t>Waktu</w:t>
      </w:r>
    </w:p>
    <w:p w:rsidR="00136AC9" w:rsidRPr="00DB12FA" w:rsidRDefault="00136AC9" w:rsidP="00136AC9">
      <w:pPr>
        <w:spacing w:after="0" w:line="240" w:lineRule="auto"/>
        <w:jc w:val="both"/>
        <w:rPr>
          <w:rFonts w:ascii="Arial" w:hAnsi="Arial" w:cs="Arial"/>
          <w:sz w:val="20"/>
          <w:szCs w:val="20"/>
        </w:rPr>
      </w:pPr>
      <w:r w:rsidRPr="00DB12FA">
        <w:rPr>
          <w:rFonts w:ascii="Arial" w:hAnsi="Arial" w:cs="Arial"/>
          <w:sz w:val="20"/>
          <w:szCs w:val="20"/>
        </w:rPr>
        <w:tab/>
        <w:t>Berdasarkan hasil analisis  dari 30 responden terhadap tingkat  kepentingan  atribut waktu pembelian tempe di lihat pada  Tabel 29.</w:t>
      </w:r>
    </w:p>
    <w:p w:rsidR="00136AC9" w:rsidRPr="00DB12FA" w:rsidRDefault="00136AC9" w:rsidP="00136AC9">
      <w:pPr>
        <w:spacing w:after="0" w:line="240" w:lineRule="auto"/>
        <w:rPr>
          <w:rFonts w:ascii="Arial" w:hAnsi="Arial" w:cs="Arial"/>
          <w:sz w:val="20"/>
          <w:szCs w:val="20"/>
        </w:rPr>
      </w:pPr>
      <w:r w:rsidRPr="00DB12FA">
        <w:rPr>
          <w:rFonts w:ascii="Arial" w:hAnsi="Arial" w:cs="Arial"/>
          <w:sz w:val="20"/>
          <w:szCs w:val="20"/>
        </w:rPr>
        <w:t>Tabel 29.Tingkat Kepentingan Atribut Waktu Pembelian Tempe di Kecamatan Benai</w:t>
      </w:r>
    </w:p>
    <w:tbl>
      <w:tblPr>
        <w:tblStyle w:val="TableGrid"/>
        <w:tblW w:w="5103" w:type="dxa"/>
        <w:tblInd w:w="108" w:type="dxa"/>
        <w:tblLayout w:type="fixed"/>
        <w:tblLook w:val="04A0"/>
      </w:tblPr>
      <w:tblGrid>
        <w:gridCol w:w="284"/>
        <w:gridCol w:w="1276"/>
        <w:gridCol w:w="567"/>
        <w:gridCol w:w="567"/>
        <w:gridCol w:w="425"/>
        <w:gridCol w:w="850"/>
        <w:gridCol w:w="1134"/>
      </w:tblGrid>
      <w:tr w:rsidR="00136AC9" w:rsidRPr="00DB12FA" w:rsidTr="00CD70D9">
        <w:trPr>
          <w:trHeight w:val="345"/>
        </w:trPr>
        <w:tc>
          <w:tcPr>
            <w:tcW w:w="284" w:type="dxa"/>
            <w:vMerge w:val="restart"/>
          </w:tcPr>
          <w:p w:rsidR="00136AC9" w:rsidRPr="00DB12FA" w:rsidRDefault="00136AC9" w:rsidP="00136AC9">
            <w:pPr>
              <w:jc w:val="center"/>
              <w:rPr>
                <w:rFonts w:ascii="Arial" w:hAnsi="Arial" w:cs="Arial"/>
                <w:sz w:val="20"/>
                <w:szCs w:val="20"/>
              </w:rPr>
            </w:pPr>
            <w:r w:rsidRPr="00DB12FA">
              <w:rPr>
                <w:rFonts w:ascii="Arial" w:hAnsi="Arial" w:cs="Arial"/>
                <w:sz w:val="20"/>
                <w:szCs w:val="20"/>
              </w:rPr>
              <w:t>NO</w:t>
            </w:r>
          </w:p>
        </w:tc>
        <w:tc>
          <w:tcPr>
            <w:tcW w:w="1276" w:type="dxa"/>
            <w:vMerge w:val="restart"/>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ATRIBUT</w:t>
            </w:r>
          </w:p>
        </w:tc>
        <w:tc>
          <w:tcPr>
            <w:tcW w:w="1559" w:type="dxa"/>
            <w:gridSpan w:val="3"/>
          </w:tcPr>
          <w:p w:rsidR="00136AC9" w:rsidRPr="00DB12FA" w:rsidRDefault="00136AC9" w:rsidP="00136AC9">
            <w:pPr>
              <w:jc w:val="center"/>
              <w:rPr>
                <w:rFonts w:ascii="Arial" w:hAnsi="Arial" w:cs="Arial"/>
                <w:sz w:val="20"/>
                <w:szCs w:val="20"/>
              </w:rPr>
            </w:pPr>
            <w:r w:rsidRPr="00DB12FA">
              <w:rPr>
                <w:rFonts w:ascii="Arial" w:hAnsi="Arial" w:cs="Arial"/>
                <w:sz w:val="20"/>
                <w:szCs w:val="20"/>
              </w:rPr>
              <w:t>Kinerja</w:t>
            </w:r>
          </w:p>
        </w:tc>
        <w:tc>
          <w:tcPr>
            <w:tcW w:w="850" w:type="dxa"/>
            <w:vMerge w:val="restart"/>
          </w:tcPr>
          <w:p w:rsidR="00136AC9" w:rsidRPr="00DB12FA" w:rsidRDefault="00136AC9" w:rsidP="00136AC9">
            <w:pPr>
              <w:jc w:val="center"/>
              <w:rPr>
                <w:rFonts w:ascii="Arial" w:hAnsi="Arial" w:cs="Arial"/>
                <w:sz w:val="20"/>
                <w:szCs w:val="20"/>
              </w:rPr>
            </w:pPr>
            <w:r w:rsidRPr="00DB12FA">
              <w:rPr>
                <w:rFonts w:ascii="Arial" w:hAnsi="Arial" w:cs="Arial"/>
                <w:sz w:val="20"/>
                <w:szCs w:val="20"/>
              </w:rPr>
              <w:t>Total</w:t>
            </w:r>
          </w:p>
          <w:p w:rsidR="00136AC9" w:rsidRPr="00DB12FA" w:rsidRDefault="00136AC9" w:rsidP="00136AC9">
            <w:pPr>
              <w:jc w:val="center"/>
              <w:rPr>
                <w:rFonts w:ascii="Arial" w:hAnsi="Arial" w:cs="Arial"/>
                <w:sz w:val="20"/>
                <w:szCs w:val="20"/>
              </w:rPr>
            </w:pPr>
            <w:r w:rsidRPr="00DB12FA">
              <w:rPr>
                <w:rFonts w:ascii="Arial" w:hAnsi="Arial" w:cs="Arial"/>
                <w:sz w:val="20"/>
                <w:szCs w:val="20"/>
              </w:rPr>
              <w:t>Nilai</w:t>
            </w:r>
          </w:p>
        </w:tc>
        <w:tc>
          <w:tcPr>
            <w:tcW w:w="1134" w:type="dxa"/>
            <w:vMerge w:val="restart"/>
          </w:tcPr>
          <w:p w:rsidR="00136AC9" w:rsidRPr="00DB12FA" w:rsidRDefault="00136AC9" w:rsidP="00136AC9">
            <w:pPr>
              <w:jc w:val="center"/>
              <w:rPr>
                <w:rFonts w:ascii="Arial" w:hAnsi="Arial" w:cs="Arial"/>
                <w:sz w:val="20"/>
                <w:szCs w:val="20"/>
              </w:rPr>
            </w:pPr>
            <w:r w:rsidRPr="00DB12FA">
              <w:rPr>
                <w:rFonts w:ascii="Arial" w:hAnsi="Arial" w:cs="Arial"/>
                <w:sz w:val="20"/>
                <w:szCs w:val="20"/>
              </w:rPr>
              <w:t xml:space="preserve">Kategori </w:t>
            </w:r>
          </w:p>
        </w:tc>
      </w:tr>
      <w:tr w:rsidR="00136AC9" w:rsidRPr="00DB12FA" w:rsidTr="00CD70D9">
        <w:trPr>
          <w:trHeight w:val="225"/>
        </w:trPr>
        <w:tc>
          <w:tcPr>
            <w:tcW w:w="284" w:type="dxa"/>
            <w:vMerge/>
          </w:tcPr>
          <w:p w:rsidR="00136AC9" w:rsidRPr="00DB12FA" w:rsidRDefault="00136AC9" w:rsidP="00136AC9">
            <w:pPr>
              <w:jc w:val="center"/>
              <w:rPr>
                <w:rFonts w:ascii="Arial" w:hAnsi="Arial" w:cs="Arial"/>
                <w:sz w:val="20"/>
                <w:szCs w:val="20"/>
              </w:rPr>
            </w:pPr>
          </w:p>
        </w:tc>
        <w:tc>
          <w:tcPr>
            <w:tcW w:w="1276" w:type="dxa"/>
            <w:vMerge/>
            <w:vAlign w:val="center"/>
          </w:tcPr>
          <w:p w:rsidR="00136AC9" w:rsidRPr="00DB12FA" w:rsidRDefault="00136AC9" w:rsidP="00136AC9">
            <w:pPr>
              <w:jc w:val="center"/>
              <w:rPr>
                <w:rFonts w:ascii="Arial" w:hAnsi="Arial" w:cs="Arial"/>
                <w:sz w:val="20"/>
                <w:szCs w:val="20"/>
              </w:rPr>
            </w:pP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3</w:t>
            </w: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2</w:t>
            </w:r>
          </w:p>
        </w:tc>
        <w:tc>
          <w:tcPr>
            <w:tcW w:w="425"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1</w:t>
            </w:r>
          </w:p>
        </w:tc>
        <w:tc>
          <w:tcPr>
            <w:tcW w:w="850" w:type="dxa"/>
            <w:vMerge/>
            <w:vAlign w:val="center"/>
          </w:tcPr>
          <w:p w:rsidR="00136AC9" w:rsidRPr="00DB12FA" w:rsidRDefault="00136AC9" w:rsidP="00136AC9">
            <w:pPr>
              <w:jc w:val="center"/>
              <w:rPr>
                <w:rFonts w:ascii="Arial" w:hAnsi="Arial" w:cs="Arial"/>
                <w:sz w:val="20"/>
                <w:szCs w:val="20"/>
              </w:rPr>
            </w:pPr>
          </w:p>
        </w:tc>
        <w:tc>
          <w:tcPr>
            <w:tcW w:w="1134" w:type="dxa"/>
            <w:vMerge/>
            <w:vAlign w:val="center"/>
          </w:tcPr>
          <w:p w:rsidR="00136AC9" w:rsidRPr="00DB12FA" w:rsidRDefault="00136AC9" w:rsidP="00136AC9">
            <w:pPr>
              <w:jc w:val="center"/>
              <w:rPr>
                <w:rFonts w:ascii="Arial" w:hAnsi="Arial" w:cs="Arial"/>
                <w:sz w:val="20"/>
                <w:szCs w:val="20"/>
              </w:rPr>
            </w:pPr>
          </w:p>
        </w:tc>
      </w:tr>
      <w:tr w:rsidR="00136AC9" w:rsidRPr="00DB12FA" w:rsidTr="00CD70D9">
        <w:trPr>
          <w:trHeight w:val="141"/>
        </w:trPr>
        <w:tc>
          <w:tcPr>
            <w:tcW w:w="284"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7</w:t>
            </w:r>
          </w:p>
        </w:tc>
        <w:tc>
          <w:tcPr>
            <w:tcW w:w="1276"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Waktu</w:t>
            </w: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12</w:t>
            </w: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18</w:t>
            </w:r>
          </w:p>
        </w:tc>
        <w:tc>
          <w:tcPr>
            <w:tcW w:w="425"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0</w:t>
            </w:r>
          </w:p>
        </w:tc>
        <w:tc>
          <w:tcPr>
            <w:tcW w:w="850"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72</w:t>
            </w:r>
          </w:p>
        </w:tc>
        <w:tc>
          <w:tcPr>
            <w:tcW w:w="1134" w:type="dxa"/>
          </w:tcPr>
          <w:p w:rsidR="00136AC9" w:rsidRPr="00DB12FA" w:rsidRDefault="00136AC9" w:rsidP="00136AC9">
            <w:pPr>
              <w:ind w:firstLine="199"/>
              <w:jc w:val="center"/>
              <w:rPr>
                <w:rFonts w:ascii="Arial" w:hAnsi="Arial" w:cs="Arial"/>
                <w:sz w:val="20"/>
                <w:szCs w:val="20"/>
              </w:rPr>
            </w:pPr>
            <w:r w:rsidRPr="00DB12FA">
              <w:rPr>
                <w:rFonts w:ascii="Arial" w:hAnsi="Arial" w:cs="Arial"/>
                <w:sz w:val="20"/>
                <w:szCs w:val="20"/>
              </w:rPr>
              <w:t xml:space="preserve">Penting </w:t>
            </w:r>
          </w:p>
        </w:tc>
      </w:tr>
    </w:tbl>
    <w:p w:rsidR="00136AC9" w:rsidRPr="00DB12FA" w:rsidRDefault="00136AC9" w:rsidP="00136AC9">
      <w:pPr>
        <w:spacing w:after="0" w:line="240" w:lineRule="auto"/>
        <w:jc w:val="both"/>
        <w:rPr>
          <w:rFonts w:ascii="Arial" w:hAnsi="Arial" w:cs="Arial"/>
          <w:sz w:val="20"/>
          <w:szCs w:val="20"/>
        </w:rPr>
      </w:pPr>
    </w:p>
    <w:p w:rsidR="00136AC9" w:rsidRPr="00DB12FA" w:rsidRDefault="00136AC9" w:rsidP="00136AC9">
      <w:pPr>
        <w:spacing w:after="0" w:line="240" w:lineRule="auto"/>
        <w:ind w:firstLine="720"/>
        <w:jc w:val="both"/>
        <w:rPr>
          <w:rFonts w:ascii="Arial" w:hAnsi="Arial" w:cs="Arial"/>
          <w:sz w:val="20"/>
          <w:szCs w:val="20"/>
        </w:rPr>
      </w:pPr>
      <w:r w:rsidRPr="00DB12FA">
        <w:rPr>
          <w:rFonts w:ascii="Arial" w:hAnsi="Arial" w:cs="Arial"/>
          <w:sz w:val="20"/>
          <w:szCs w:val="20"/>
        </w:rPr>
        <w:t>Berdasarkan tabel 29 menunjukkan 12 responden merasa sangat penting akan pembelian tempe, 18 responden merasa penting. Dengan nilai keseluruhan 72 berkriteria penting. Menurut konsumen waktu pembelian tempe itu penting hal ini karena semakin siang terjadi perubahan pada tempe baik warna maupun rasa yang tinggi mutu tempe rendah karna proses pembusukan.</w:t>
      </w:r>
    </w:p>
    <w:p w:rsidR="00136AC9" w:rsidRPr="00DB12FA" w:rsidRDefault="00136AC9" w:rsidP="00136AC9">
      <w:pPr>
        <w:spacing w:after="0" w:line="240" w:lineRule="auto"/>
        <w:ind w:firstLine="720"/>
        <w:jc w:val="both"/>
        <w:rPr>
          <w:rFonts w:ascii="Arial" w:hAnsi="Arial" w:cs="Arial"/>
          <w:sz w:val="20"/>
          <w:szCs w:val="20"/>
        </w:rPr>
      </w:pPr>
      <w:r w:rsidRPr="00DB12FA">
        <w:rPr>
          <w:rFonts w:ascii="Arial" w:hAnsi="Arial" w:cs="Arial"/>
          <w:sz w:val="20"/>
          <w:szCs w:val="20"/>
        </w:rPr>
        <w:t>Untuk  Mengetahui tingkat  kinerja atribut  waktu pada tempe  yang di peroleh  dari  30 responden  dapat di lihat  pada  Tabel 30.</w:t>
      </w:r>
    </w:p>
    <w:p w:rsidR="00136AC9" w:rsidRPr="00DB12FA" w:rsidRDefault="00136AC9" w:rsidP="00136AC9">
      <w:pPr>
        <w:spacing w:after="0" w:line="240" w:lineRule="auto"/>
        <w:rPr>
          <w:rFonts w:ascii="Arial" w:hAnsi="Arial" w:cs="Arial"/>
          <w:sz w:val="20"/>
          <w:szCs w:val="20"/>
        </w:rPr>
      </w:pPr>
      <w:r w:rsidRPr="00DB12FA">
        <w:rPr>
          <w:rFonts w:ascii="Arial" w:hAnsi="Arial" w:cs="Arial"/>
          <w:sz w:val="20"/>
          <w:szCs w:val="20"/>
        </w:rPr>
        <w:t>Tabel 30. Tingkat Kinerja Atribut Waktu Pada Tempe di Kecamatan Benai</w:t>
      </w:r>
    </w:p>
    <w:tbl>
      <w:tblPr>
        <w:tblStyle w:val="TableGrid"/>
        <w:tblW w:w="5245" w:type="dxa"/>
        <w:tblInd w:w="108" w:type="dxa"/>
        <w:tblLayout w:type="fixed"/>
        <w:tblLook w:val="04A0"/>
      </w:tblPr>
      <w:tblGrid>
        <w:gridCol w:w="426"/>
        <w:gridCol w:w="1275"/>
        <w:gridCol w:w="567"/>
        <w:gridCol w:w="567"/>
        <w:gridCol w:w="426"/>
        <w:gridCol w:w="850"/>
        <w:gridCol w:w="1134"/>
      </w:tblGrid>
      <w:tr w:rsidR="00136AC9" w:rsidRPr="00DB12FA" w:rsidTr="00CD70D9">
        <w:trPr>
          <w:trHeight w:val="345"/>
        </w:trPr>
        <w:tc>
          <w:tcPr>
            <w:tcW w:w="426" w:type="dxa"/>
            <w:vMerge w:val="restart"/>
          </w:tcPr>
          <w:p w:rsidR="00136AC9" w:rsidRPr="00DB12FA" w:rsidRDefault="00136AC9" w:rsidP="00136AC9">
            <w:pPr>
              <w:jc w:val="center"/>
              <w:rPr>
                <w:rFonts w:ascii="Arial" w:hAnsi="Arial" w:cs="Arial"/>
                <w:sz w:val="20"/>
                <w:szCs w:val="20"/>
              </w:rPr>
            </w:pPr>
            <w:r w:rsidRPr="00DB12FA">
              <w:rPr>
                <w:rFonts w:ascii="Arial" w:hAnsi="Arial" w:cs="Arial"/>
                <w:sz w:val="20"/>
                <w:szCs w:val="20"/>
              </w:rPr>
              <w:t>NO</w:t>
            </w:r>
          </w:p>
        </w:tc>
        <w:tc>
          <w:tcPr>
            <w:tcW w:w="1275" w:type="dxa"/>
            <w:vMerge w:val="restart"/>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ATRIBUT</w:t>
            </w:r>
          </w:p>
        </w:tc>
        <w:tc>
          <w:tcPr>
            <w:tcW w:w="1560" w:type="dxa"/>
            <w:gridSpan w:val="3"/>
          </w:tcPr>
          <w:p w:rsidR="00136AC9" w:rsidRPr="00DB12FA" w:rsidRDefault="00136AC9" w:rsidP="00136AC9">
            <w:pPr>
              <w:jc w:val="center"/>
              <w:rPr>
                <w:rFonts w:ascii="Arial" w:hAnsi="Arial" w:cs="Arial"/>
                <w:sz w:val="20"/>
                <w:szCs w:val="20"/>
              </w:rPr>
            </w:pPr>
            <w:r w:rsidRPr="00DB12FA">
              <w:rPr>
                <w:rFonts w:ascii="Arial" w:hAnsi="Arial" w:cs="Arial"/>
                <w:sz w:val="20"/>
                <w:szCs w:val="20"/>
              </w:rPr>
              <w:t>Kinerja</w:t>
            </w:r>
          </w:p>
        </w:tc>
        <w:tc>
          <w:tcPr>
            <w:tcW w:w="850" w:type="dxa"/>
            <w:vMerge w:val="restart"/>
          </w:tcPr>
          <w:p w:rsidR="00136AC9" w:rsidRPr="00DB12FA" w:rsidRDefault="00136AC9" w:rsidP="00136AC9">
            <w:pPr>
              <w:jc w:val="center"/>
              <w:rPr>
                <w:rFonts w:ascii="Arial" w:hAnsi="Arial" w:cs="Arial"/>
                <w:sz w:val="20"/>
                <w:szCs w:val="20"/>
              </w:rPr>
            </w:pPr>
            <w:r w:rsidRPr="00DB12FA">
              <w:rPr>
                <w:rFonts w:ascii="Arial" w:hAnsi="Arial" w:cs="Arial"/>
                <w:sz w:val="20"/>
                <w:szCs w:val="20"/>
              </w:rPr>
              <w:t>Total</w:t>
            </w:r>
          </w:p>
          <w:p w:rsidR="00136AC9" w:rsidRPr="00DB12FA" w:rsidRDefault="00136AC9" w:rsidP="00136AC9">
            <w:pPr>
              <w:jc w:val="center"/>
              <w:rPr>
                <w:rFonts w:ascii="Arial" w:hAnsi="Arial" w:cs="Arial"/>
                <w:sz w:val="20"/>
                <w:szCs w:val="20"/>
              </w:rPr>
            </w:pPr>
            <w:r w:rsidRPr="00DB12FA">
              <w:rPr>
                <w:rFonts w:ascii="Arial" w:hAnsi="Arial" w:cs="Arial"/>
                <w:sz w:val="20"/>
                <w:szCs w:val="20"/>
              </w:rPr>
              <w:t>Nilai</w:t>
            </w:r>
          </w:p>
        </w:tc>
        <w:tc>
          <w:tcPr>
            <w:tcW w:w="1134" w:type="dxa"/>
            <w:vMerge w:val="restart"/>
          </w:tcPr>
          <w:p w:rsidR="00136AC9" w:rsidRPr="00DB12FA" w:rsidRDefault="00136AC9" w:rsidP="00136AC9">
            <w:pPr>
              <w:jc w:val="center"/>
              <w:rPr>
                <w:rFonts w:ascii="Arial" w:hAnsi="Arial" w:cs="Arial"/>
                <w:sz w:val="20"/>
                <w:szCs w:val="20"/>
              </w:rPr>
            </w:pPr>
            <w:r w:rsidRPr="00DB12FA">
              <w:rPr>
                <w:rFonts w:ascii="Arial" w:hAnsi="Arial" w:cs="Arial"/>
                <w:sz w:val="20"/>
                <w:szCs w:val="20"/>
              </w:rPr>
              <w:t xml:space="preserve">Kategori </w:t>
            </w:r>
          </w:p>
        </w:tc>
      </w:tr>
      <w:tr w:rsidR="00136AC9" w:rsidRPr="00DB12FA" w:rsidTr="00CD70D9">
        <w:trPr>
          <w:trHeight w:val="225"/>
        </w:trPr>
        <w:tc>
          <w:tcPr>
            <w:tcW w:w="426" w:type="dxa"/>
            <w:vMerge/>
          </w:tcPr>
          <w:p w:rsidR="00136AC9" w:rsidRPr="00DB12FA" w:rsidRDefault="00136AC9" w:rsidP="00136AC9">
            <w:pPr>
              <w:jc w:val="center"/>
              <w:rPr>
                <w:rFonts w:ascii="Arial" w:hAnsi="Arial" w:cs="Arial"/>
                <w:sz w:val="20"/>
                <w:szCs w:val="20"/>
              </w:rPr>
            </w:pPr>
          </w:p>
        </w:tc>
        <w:tc>
          <w:tcPr>
            <w:tcW w:w="1275" w:type="dxa"/>
            <w:vMerge/>
            <w:vAlign w:val="center"/>
          </w:tcPr>
          <w:p w:rsidR="00136AC9" w:rsidRPr="00DB12FA" w:rsidRDefault="00136AC9" w:rsidP="00136AC9">
            <w:pPr>
              <w:jc w:val="center"/>
              <w:rPr>
                <w:rFonts w:ascii="Arial" w:hAnsi="Arial" w:cs="Arial"/>
                <w:sz w:val="20"/>
                <w:szCs w:val="20"/>
              </w:rPr>
            </w:pP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3</w:t>
            </w: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2</w:t>
            </w:r>
          </w:p>
        </w:tc>
        <w:tc>
          <w:tcPr>
            <w:tcW w:w="426"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1</w:t>
            </w:r>
          </w:p>
        </w:tc>
        <w:tc>
          <w:tcPr>
            <w:tcW w:w="850" w:type="dxa"/>
            <w:vMerge/>
            <w:vAlign w:val="center"/>
          </w:tcPr>
          <w:p w:rsidR="00136AC9" w:rsidRPr="00DB12FA" w:rsidRDefault="00136AC9" w:rsidP="00136AC9">
            <w:pPr>
              <w:jc w:val="center"/>
              <w:rPr>
                <w:rFonts w:ascii="Arial" w:hAnsi="Arial" w:cs="Arial"/>
                <w:sz w:val="20"/>
                <w:szCs w:val="20"/>
              </w:rPr>
            </w:pPr>
          </w:p>
        </w:tc>
        <w:tc>
          <w:tcPr>
            <w:tcW w:w="1134" w:type="dxa"/>
            <w:vMerge/>
            <w:vAlign w:val="center"/>
          </w:tcPr>
          <w:p w:rsidR="00136AC9" w:rsidRPr="00DB12FA" w:rsidRDefault="00136AC9" w:rsidP="00136AC9">
            <w:pPr>
              <w:jc w:val="center"/>
              <w:rPr>
                <w:rFonts w:ascii="Arial" w:hAnsi="Arial" w:cs="Arial"/>
                <w:sz w:val="20"/>
                <w:szCs w:val="20"/>
              </w:rPr>
            </w:pPr>
          </w:p>
        </w:tc>
      </w:tr>
      <w:tr w:rsidR="00136AC9" w:rsidRPr="00DB12FA" w:rsidTr="00CD70D9">
        <w:trPr>
          <w:trHeight w:val="141"/>
        </w:trPr>
        <w:tc>
          <w:tcPr>
            <w:tcW w:w="426"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7</w:t>
            </w:r>
          </w:p>
        </w:tc>
        <w:tc>
          <w:tcPr>
            <w:tcW w:w="1275"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Waktu</w:t>
            </w: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13</w:t>
            </w:r>
          </w:p>
        </w:tc>
        <w:tc>
          <w:tcPr>
            <w:tcW w:w="567"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17</w:t>
            </w:r>
          </w:p>
        </w:tc>
        <w:tc>
          <w:tcPr>
            <w:tcW w:w="426"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0</w:t>
            </w:r>
          </w:p>
        </w:tc>
        <w:tc>
          <w:tcPr>
            <w:tcW w:w="850"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73</w:t>
            </w:r>
          </w:p>
        </w:tc>
        <w:tc>
          <w:tcPr>
            <w:tcW w:w="1134"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Puas</w:t>
            </w:r>
          </w:p>
        </w:tc>
      </w:tr>
    </w:tbl>
    <w:p w:rsidR="00136AC9" w:rsidRPr="00DB12FA" w:rsidRDefault="00136AC9" w:rsidP="00136AC9">
      <w:pPr>
        <w:spacing w:after="0" w:line="240" w:lineRule="auto"/>
        <w:jc w:val="both"/>
        <w:rPr>
          <w:rFonts w:ascii="Arial" w:hAnsi="Arial" w:cs="Arial"/>
          <w:sz w:val="20"/>
          <w:szCs w:val="20"/>
        </w:rPr>
      </w:pPr>
    </w:p>
    <w:p w:rsidR="00136AC9" w:rsidRPr="00DB12FA" w:rsidRDefault="00136AC9" w:rsidP="00136AC9">
      <w:pPr>
        <w:spacing w:after="0" w:line="240" w:lineRule="auto"/>
        <w:jc w:val="both"/>
        <w:rPr>
          <w:rFonts w:ascii="Arial" w:hAnsi="Arial" w:cs="Arial"/>
          <w:sz w:val="20"/>
          <w:szCs w:val="20"/>
        </w:rPr>
      </w:pPr>
      <w:r w:rsidRPr="00DB12FA">
        <w:rPr>
          <w:rFonts w:ascii="Arial" w:hAnsi="Arial" w:cs="Arial"/>
          <w:sz w:val="20"/>
          <w:szCs w:val="20"/>
        </w:rPr>
        <w:tab/>
        <w:t>Pada Tabel 30 dari 30 responden 13 responden merasa sangat puas akan waktu pembelian tempe, dan 17 merasa puas dengan nilai keseluruhan 73 yaitu berkriteria puas. Hal ini karena kebutuhan konsumen terpenuhi atau ketersediian tempe selalu ada walaupun diwaktu siang yang dalam kondisi masih segar sehingga konsumen merasa puas.</w:t>
      </w:r>
    </w:p>
    <w:p w:rsidR="00136AC9" w:rsidRPr="00DB12FA" w:rsidRDefault="00CD70D9" w:rsidP="00136AC9">
      <w:pPr>
        <w:spacing w:after="0" w:line="240" w:lineRule="auto"/>
        <w:jc w:val="both"/>
        <w:rPr>
          <w:rFonts w:ascii="Arial" w:hAnsi="Arial" w:cs="Arial"/>
          <w:sz w:val="20"/>
          <w:szCs w:val="20"/>
        </w:rPr>
      </w:pPr>
      <w:r w:rsidRPr="00DB12FA">
        <w:rPr>
          <w:rFonts w:ascii="Arial" w:hAnsi="Arial" w:cs="Arial"/>
          <w:b/>
          <w:sz w:val="20"/>
          <w:szCs w:val="20"/>
        </w:rPr>
        <w:t>3</w:t>
      </w:r>
      <w:r w:rsidR="00136AC9" w:rsidRPr="00DB12FA">
        <w:rPr>
          <w:rFonts w:ascii="Arial" w:hAnsi="Arial" w:cs="Arial"/>
          <w:b/>
          <w:sz w:val="20"/>
          <w:szCs w:val="20"/>
        </w:rPr>
        <w:t>. Diagram Kartesius</w:t>
      </w:r>
    </w:p>
    <w:p w:rsidR="00136AC9" w:rsidRPr="00DB12FA" w:rsidRDefault="00136AC9" w:rsidP="00136AC9">
      <w:pPr>
        <w:spacing w:after="0" w:line="240" w:lineRule="auto"/>
        <w:ind w:firstLine="720"/>
        <w:rPr>
          <w:rFonts w:ascii="Arial" w:hAnsi="Arial" w:cs="Arial"/>
          <w:sz w:val="20"/>
          <w:szCs w:val="20"/>
        </w:rPr>
      </w:pPr>
      <w:r w:rsidRPr="00DB12FA">
        <w:rPr>
          <w:rFonts w:ascii="Arial" w:hAnsi="Arial" w:cs="Arial"/>
          <w:sz w:val="20"/>
          <w:szCs w:val="20"/>
        </w:rPr>
        <w:t>Dari nilai rata– rata atribut kepentingan dan kinerja  tersebut dimasukkan ke dalam diagram  kartesius. Skor rata-rata  tingkat kepentingan  akan menjadi  ordinat pada sumpu Y. tingkat kinerja sumbu X, sumbu Y dan sumbu X dapat di lihat pada Tabel 31.</w:t>
      </w:r>
    </w:p>
    <w:p w:rsidR="00136AC9" w:rsidRPr="00DB12FA" w:rsidRDefault="00136AC9" w:rsidP="00136AC9">
      <w:pPr>
        <w:spacing w:line="240" w:lineRule="auto"/>
        <w:rPr>
          <w:rFonts w:ascii="Arial" w:hAnsi="Arial" w:cs="Arial"/>
          <w:sz w:val="20"/>
          <w:szCs w:val="20"/>
        </w:rPr>
      </w:pPr>
      <w:r w:rsidRPr="00DB12FA">
        <w:rPr>
          <w:rFonts w:ascii="Arial" w:hAnsi="Arial" w:cs="Arial"/>
          <w:sz w:val="20"/>
          <w:szCs w:val="20"/>
        </w:rPr>
        <w:t>Tabel 31. Tingkat Kepentingan dan Kinerja Produk Tempe</w:t>
      </w:r>
    </w:p>
    <w:tbl>
      <w:tblPr>
        <w:tblStyle w:val="TableGrid"/>
        <w:tblW w:w="581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6"/>
        <w:gridCol w:w="1275"/>
        <w:gridCol w:w="709"/>
        <w:gridCol w:w="567"/>
        <w:gridCol w:w="709"/>
        <w:gridCol w:w="709"/>
        <w:gridCol w:w="567"/>
        <w:gridCol w:w="851"/>
      </w:tblGrid>
      <w:tr w:rsidR="00136AC9" w:rsidRPr="00DB12FA" w:rsidTr="00CD70D9">
        <w:trPr>
          <w:trHeight w:val="360"/>
        </w:trPr>
        <w:tc>
          <w:tcPr>
            <w:tcW w:w="426" w:type="dxa"/>
            <w:vMerge w:val="restart"/>
            <w:tcBorders>
              <w:top w:val="single" w:sz="4" w:space="0" w:color="auto"/>
              <w:right w:val="single" w:sz="4" w:space="0" w:color="auto"/>
            </w:tcBorders>
          </w:tcPr>
          <w:p w:rsidR="00136AC9" w:rsidRPr="00DB12FA" w:rsidRDefault="00136AC9" w:rsidP="00136AC9">
            <w:pPr>
              <w:jc w:val="center"/>
              <w:rPr>
                <w:rFonts w:ascii="Arial" w:hAnsi="Arial" w:cs="Arial"/>
                <w:sz w:val="20"/>
                <w:szCs w:val="20"/>
              </w:rPr>
            </w:pPr>
          </w:p>
          <w:p w:rsidR="00136AC9" w:rsidRPr="00DB12FA" w:rsidRDefault="00136AC9" w:rsidP="00136AC9">
            <w:pPr>
              <w:jc w:val="center"/>
              <w:rPr>
                <w:rFonts w:ascii="Arial" w:hAnsi="Arial" w:cs="Arial"/>
                <w:sz w:val="20"/>
                <w:szCs w:val="20"/>
              </w:rPr>
            </w:pPr>
            <w:r w:rsidRPr="00DB12FA">
              <w:rPr>
                <w:rFonts w:ascii="Arial" w:hAnsi="Arial" w:cs="Arial"/>
                <w:sz w:val="20"/>
                <w:szCs w:val="20"/>
              </w:rPr>
              <w:t>No</w:t>
            </w:r>
          </w:p>
        </w:tc>
        <w:tc>
          <w:tcPr>
            <w:tcW w:w="1275" w:type="dxa"/>
            <w:vMerge w:val="restart"/>
            <w:tcBorders>
              <w:top w:val="single" w:sz="4" w:space="0" w:color="auto"/>
              <w:left w:val="single" w:sz="4" w:space="0" w:color="auto"/>
            </w:tcBorders>
          </w:tcPr>
          <w:p w:rsidR="00136AC9" w:rsidRPr="00DB12FA" w:rsidRDefault="00136AC9" w:rsidP="00136AC9">
            <w:pPr>
              <w:jc w:val="center"/>
              <w:rPr>
                <w:rFonts w:ascii="Arial" w:hAnsi="Arial" w:cs="Arial"/>
                <w:sz w:val="20"/>
                <w:szCs w:val="20"/>
              </w:rPr>
            </w:pPr>
          </w:p>
          <w:p w:rsidR="00136AC9" w:rsidRPr="00DB12FA" w:rsidRDefault="00CD70D9" w:rsidP="00CD70D9">
            <w:pPr>
              <w:jc w:val="left"/>
              <w:rPr>
                <w:rFonts w:ascii="Arial" w:hAnsi="Arial" w:cs="Arial"/>
                <w:sz w:val="20"/>
                <w:szCs w:val="20"/>
              </w:rPr>
            </w:pPr>
            <w:r w:rsidRPr="00DB12FA">
              <w:rPr>
                <w:rFonts w:ascii="Arial" w:hAnsi="Arial" w:cs="Arial"/>
                <w:sz w:val="20"/>
                <w:szCs w:val="20"/>
              </w:rPr>
              <w:t>Atribut</w:t>
            </w:r>
          </w:p>
        </w:tc>
        <w:tc>
          <w:tcPr>
            <w:tcW w:w="1985" w:type="dxa"/>
            <w:gridSpan w:val="3"/>
            <w:tcBorders>
              <w:top w:val="single" w:sz="4" w:space="0" w:color="auto"/>
              <w:bottom w:val="single" w:sz="4" w:space="0" w:color="auto"/>
            </w:tcBorders>
          </w:tcPr>
          <w:p w:rsidR="00136AC9" w:rsidRPr="00DB12FA" w:rsidRDefault="00136AC9" w:rsidP="00136AC9">
            <w:pPr>
              <w:jc w:val="center"/>
              <w:rPr>
                <w:rFonts w:ascii="Arial" w:hAnsi="Arial" w:cs="Arial"/>
                <w:sz w:val="20"/>
                <w:szCs w:val="20"/>
              </w:rPr>
            </w:pPr>
            <w:r w:rsidRPr="00DB12FA">
              <w:rPr>
                <w:rFonts w:ascii="Arial" w:hAnsi="Arial" w:cs="Arial"/>
                <w:sz w:val="20"/>
                <w:szCs w:val="20"/>
              </w:rPr>
              <w:t>Kepentingan</w:t>
            </w:r>
          </w:p>
        </w:tc>
        <w:tc>
          <w:tcPr>
            <w:tcW w:w="2127" w:type="dxa"/>
            <w:gridSpan w:val="3"/>
            <w:tcBorders>
              <w:top w:val="single" w:sz="4" w:space="0" w:color="auto"/>
              <w:bottom w:val="single" w:sz="4" w:space="0" w:color="auto"/>
            </w:tcBorders>
          </w:tcPr>
          <w:p w:rsidR="00136AC9" w:rsidRPr="00DB12FA" w:rsidRDefault="00136AC9" w:rsidP="00136AC9">
            <w:pPr>
              <w:jc w:val="center"/>
              <w:rPr>
                <w:rFonts w:ascii="Arial" w:hAnsi="Arial" w:cs="Arial"/>
                <w:sz w:val="20"/>
                <w:szCs w:val="20"/>
              </w:rPr>
            </w:pPr>
            <w:r w:rsidRPr="00DB12FA">
              <w:rPr>
                <w:rFonts w:ascii="Arial" w:hAnsi="Arial" w:cs="Arial"/>
                <w:sz w:val="20"/>
                <w:szCs w:val="20"/>
              </w:rPr>
              <w:t>Kinerja</w:t>
            </w:r>
          </w:p>
        </w:tc>
      </w:tr>
      <w:tr w:rsidR="00136AC9" w:rsidRPr="00DB12FA" w:rsidTr="00CD70D9">
        <w:trPr>
          <w:trHeight w:val="195"/>
        </w:trPr>
        <w:tc>
          <w:tcPr>
            <w:tcW w:w="426" w:type="dxa"/>
            <w:vMerge/>
            <w:tcBorders>
              <w:bottom w:val="single" w:sz="4" w:space="0" w:color="auto"/>
              <w:right w:val="single" w:sz="4" w:space="0" w:color="auto"/>
            </w:tcBorders>
          </w:tcPr>
          <w:p w:rsidR="00136AC9" w:rsidRPr="00DB12FA" w:rsidRDefault="00136AC9" w:rsidP="00136AC9">
            <w:pPr>
              <w:jc w:val="center"/>
              <w:rPr>
                <w:rFonts w:ascii="Arial" w:hAnsi="Arial" w:cs="Arial"/>
                <w:sz w:val="20"/>
                <w:szCs w:val="20"/>
              </w:rPr>
            </w:pPr>
          </w:p>
        </w:tc>
        <w:tc>
          <w:tcPr>
            <w:tcW w:w="1275" w:type="dxa"/>
            <w:vMerge/>
            <w:tcBorders>
              <w:left w:val="single" w:sz="4" w:space="0" w:color="auto"/>
              <w:bottom w:val="single" w:sz="4" w:space="0" w:color="auto"/>
            </w:tcBorders>
          </w:tcPr>
          <w:p w:rsidR="00136AC9" w:rsidRPr="00DB12FA" w:rsidRDefault="00136AC9" w:rsidP="00136AC9">
            <w:pPr>
              <w:jc w:val="center"/>
              <w:rPr>
                <w:rFonts w:ascii="Arial" w:hAnsi="Arial" w:cs="Arial"/>
                <w:sz w:val="20"/>
                <w:szCs w:val="20"/>
              </w:rPr>
            </w:pPr>
          </w:p>
        </w:tc>
        <w:tc>
          <w:tcPr>
            <w:tcW w:w="709" w:type="dxa"/>
            <w:tcBorders>
              <w:top w:val="single" w:sz="4" w:space="0" w:color="auto"/>
              <w:bottom w:val="single" w:sz="4" w:space="0" w:color="auto"/>
            </w:tcBorders>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ΣYi</w:t>
            </w:r>
          </w:p>
        </w:tc>
        <w:tc>
          <w:tcPr>
            <w:tcW w:w="567" w:type="dxa"/>
            <w:tcBorders>
              <w:top w:val="single" w:sz="4" w:space="0" w:color="auto"/>
              <w:bottom w:val="single" w:sz="4" w:space="0" w:color="auto"/>
            </w:tcBorders>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N</w:t>
            </w:r>
          </w:p>
        </w:tc>
        <w:tc>
          <w:tcPr>
            <w:tcW w:w="709" w:type="dxa"/>
            <w:tcBorders>
              <w:top w:val="single" w:sz="4" w:space="0" w:color="auto"/>
              <w:bottom w:val="single" w:sz="4" w:space="0" w:color="auto"/>
            </w:tcBorders>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 xml:space="preserve">( </w:t>
            </w:r>
            <m:oMath>
              <m:acc>
                <m:accPr>
                  <m:chr m:val="̅"/>
                  <m:ctrlPr>
                    <w:rPr>
                      <w:rFonts w:ascii="Cambria Math" w:hAnsi="Arial" w:cs="Arial"/>
                      <w:i/>
                      <w:sz w:val="20"/>
                      <w:szCs w:val="20"/>
                    </w:rPr>
                  </m:ctrlPr>
                </m:accPr>
                <m:e>
                  <m:r>
                    <w:rPr>
                      <w:rFonts w:ascii="Cambria Math" w:hAnsi="Cambria Math" w:cs="Arial"/>
                      <w:sz w:val="20"/>
                      <w:szCs w:val="20"/>
                    </w:rPr>
                    <m:t>Y</m:t>
                  </m:r>
                </m:e>
              </m:acc>
            </m:oMath>
            <w:r w:rsidRPr="00DB12FA">
              <w:rPr>
                <w:rFonts w:ascii="Arial" w:hAnsi="Arial" w:cs="Arial"/>
                <w:sz w:val="20"/>
                <w:szCs w:val="20"/>
              </w:rPr>
              <w:t xml:space="preserve"> )</w:t>
            </w:r>
          </w:p>
        </w:tc>
        <w:tc>
          <w:tcPr>
            <w:tcW w:w="709" w:type="dxa"/>
            <w:tcBorders>
              <w:top w:val="single" w:sz="4" w:space="0" w:color="auto"/>
              <w:bottom w:val="single" w:sz="4" w:space="0" w:color="auto"/>
            </w:tcBorders>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ΣXi</w:t>
            </w:r>
          </w:p>
        </w:tc>
        <w:tc>
          <w:tcPr>
            <w:tcW w:w="567" w:type="dxa"/>
            <w:tcBorders>
              <w:top w:val="single" w:sz="4" w:space="0" w:color="auto"/>
              <w:bottom w:val="single" w:sz="4" w:space="0" w:color="auto"/>
            </w:tcBorders>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N</w:t>
            </w:r>
          </w:p>
        </w:tc>
        <w:tc>
          <w:tcPr>
            <w:tcW w:w="851" w:type="dxa"/>
            <w:tcBorders>
              <w:top w:val="single" w:sz="4" w:space="0" w:color="auto"/>
              <w:bottom w:val="single" w:sz="4" w:space="0" w:color="auto"/>
            </w:tcBorders>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 xml:space="preserve">( </w:t>
            </w:r>
            <m:oMath>
              <m:acc>
                <m:accPr>
                  <m:chr m:val="̅"/>
                  <m:ctrlPr>
                    <w:rPr>
                      <w:rFonts w:ascii="Cambria Math" w:hAnsi="Arial" w:cs="Arial"/>
                      <w:i/>
                      <w:sz w:val="20"/>
                      <w:szCs w:val="20"/>
                    </w:rPr>
                  </m:ctrlPr>
                </m:accPr>
                <m:e>
                  <m:r>
                    <w:rPr>
                      <w:rFonts w:ascii="Cambria Math" w:hAnsi="Cambria Math" w:cs="Arial"/>
                      <w:sz w:val="20"/>
                      <w:szCs w:val="20"/>
                    </w:rPr>
                    <m:t>X</m:t>
                  </m:r>
                  <m:r>
                    <w:rPr>
                      <w:rFonts w:ascii="Cambria Math" w:hAnsi="Arial" w:cs="Arial"/>
                      <w:sz w:val="20"/>
                      <w:szCs w:val="20"/>
                    </w:rPr>
                    <m:t xml:space="preserve"> </m:t>
                  </m:r>
                </m:e>
              </m:acc>
            </m:oMath>
            <w:r w:rsidRPr="00DB12FA">
              <w:rPr>
                <w:rFonts w:ascii="Arial" w:hAnsi="Arial" w:cs="Arial"/>
                <w:sz w:val="20"/>
                <w:szCs w:val="20"/>
              </w:rPr>
              <w:t>)</w:t>
            </w:r>
          </w:p>
        </w:tc>
      </w:tr>
      <w:tr w:rsidR="00136AC9" w:rsidRPr="00DB12FA" w:rsidTr="00CD70D9">
        <w:tc>
          <w:tcPr>
            <w:tcW w:w="426" w:type="dxa"/>
            <w:tcBorders>
              <w:top w:val="single" w:sz="4" w:space="0" w:color="auto"/>
            </w:tcBorders>
            <w:vAlign w:val="bottom"/>
          </w:tcPr>
          <w:p w:rsidR="00136AC9" w:rsidRPr="00DB12FA" w:rsidRDefault="00136AC9" w:rsidP="00136AC9">
            <w:pPr>
              <w:jc w:val="center"/>
              <w:rPr>
                <w:rFonts w:ascii="Arial" w:eastAsia="Times New Roman" w:hAnsi="Arial" w:cs="Arial"/>
                <w:sz w:val="20"/>
                <w:szCs w:val="20"/>
                <w:lang w:eastAsia="id-ID"/>
              </w:rPr>
            </w:pPr>
            <w:r w:rsidRPr="00DB12FA">
              <w:rPr>
                <w:rFonts w:ascii="Arial" w:eastAsia="Times New Roman" w:hAnsi="Arial" w:cs="Arial"/>
                <w:sz w:val="20"/>
                <w:szCs w:val="20"/>
                <w:lang w:eastAsia="id-ID"/>
              </w:rPr>
              <w:t>1</w:t>
            </w:r>
          </w:p>
        </w:tc>
        <w:tc>
          <w:tcPr>
            <w:tcW w:w="1275" w:type="dxa"/>
            <w:tcBorders>
              <w:top w:val="single" w:sz="4" w:space="0" w:color="auto"/>
            </w:tcBorders>
            <w:vAlign w:val="bottom"/>
          </w:tcPr>
          <w:p w:rsidR="00136AC9" w:rsidRPr="00DB12FA" w:rsidRDefault="00136AC9" w:rsidP="00136AC9">
            <w:pPr>
              <w:rPr>
                <w:rFonts w:ascii="Arial" w:eastAsia="Times New Roman" w:hAnsi="Arial" w:cs="Arial"/>
                <w:sz w:val="20"/>
                <w:szCs w:val="20"/>
                <w:lang w:eastAsia="id-ID"/>
              </w:rPr>
            </w:pPr>
            <w:r w:rsidRPr="00DB12FA">
              <w:rPr>
                <w:rFonts w:ascii="Arial" w:eastAsia="Times New Roman" w:hAnsi="Arial" w:cs="Arial"/>
                <w:sz w:val="20"/>
                <w:szCs w:val="20"/>
                <w:lang w:eastAsia="id-ID"/>
              </w:rPr>
              <w:t>Harga</w:t>
            </w:r>
          </w:p>
        </w:tc>
        <w:tc>
          <w:tcPr>
            <w:tcW w:w="709" w:type="dxa"/>
            <w:tcBorders>
              <w:top w:val="single" w:sz="4" w:space="0" w:color="auto"/>
            </w:tcBorders>
          </w:tcPr>
          <w:p w:rsidR="00136AC9" w:rsidRPr="00DB12FA" w:rsidRDefault="00136AC9" w:rsidP="00136AC9">
            <w:pPr>
              <w:jc w:val="center"/>
              <w:rPr>
                <w:rFonts w:ascii="Arial" w:hAnsi="Arial" w:cs="Arial"/>
                <w:sz w:val="20"/>
                <w:szCs w:val="20"/>
              </w:rPr>
            </w:pPr>
            <w:r w:rsidRPr="00DB12FA">
              <w:rPr>
                <w:rFonts w:ascii="Arial" w:hAnsi="Arial" w:cs="Arial"/>
                <w:sz w:val="20"/>
                <w:szCs w:val="20"/>
              </w:rPr>
              <w:t>75</w:t>
            </w:r>
          </w:p>
        </w:tc>
        <w:tc>
          <w:tcPr>
            <w:tcW w:w="567" w:type="dxa"/>
            <w:tcBorders>
              <w:top w:val="single" w:sz="4" w:space="0" w:color="auto"/>
            </w:tcBorders>
            <w:vAlign w:val="bottom"/>
          </w:tcPr>
          <w:p w:rsidR="00136AC9" w:rsidRPr="00DB12FA" w:rsidRDefault="00136AC9" w:rsidP="00136AC9">
            <w:pPr>
              <w:jc w:val="center"/>
              <w:rPr>
                <w:rFonts w:ascii="Arial" w:hAnsi="Arial" w:cs="Arial"/>
                <w:sz w:val="20"/>
                <w:szCs w:val="20"/>
              </w:rPr>
            </w:pPr>
            <w:r w:rsidRPr="00DB12FA">
              <w:rPr>
                <w:rFonts w:ascii="Arial" w:hAnsi="Arial" w:cs="Arial"/>
                <w:sz w:val="20"/>
                <w:szCs w:val="20"/>
              </w:rPr>
              <w:t>30</w:t>
            </w:r>
          </w:p>
        </w:tc>
        <w:tc>
          <w:tcPr>
            <w:tcW w:w="709" w:type="dxa"/>
            <w:tcBorders>
              <w:top w:val="single" w:sz="4" w:space="0" w:color="auto"/>
            </w:tcBorders>
            <w:vAlign w:val="bottom"/>
          </w:tcPr>
          <w:p w:rsidR="00136AC9" w:rsidRPr="00DB12FA" w:rsidRDefault="00136AC9" w:rsidP="00136AC9">
            <w:pPr>
              <w:jc w:val="center"/>
              <w:rPr>
                <w:rFonts w:ascii="Arial" w:hAnsi="Arial" w:cs="Arial"/>
                <w:sz w:val="20"/>
                <w:szCs w:val="20"/>
              </w:rPr>
            </w:pPr>
            <w:r w:rsidRPr="00DB12FA">
              <w:rPr>
                <w:rFonts w:ascii="Arial" w:hAnsi="Arial" w:cs="Arial"/>
                <w:sz w:val="20"/>
                <w:szCs w:val="20"/>
              </w:rPr>
              <w:t>2,50</w:t>
            </w:r>
          </w:p>
        </w:tc>
        <w:tc>
          <w:tcPr>
            <w:tcW w:w="709" w:type="dxa"/>
            <w:tcBorders>
              <w:top w:val="single" w:sz="4" w:space="0" w:color="auto"/>
            </w:tcBorders>
            <w:vAlign w:val="bottom"/>
          </w:tcPr>
          <w:p w:rsidR="00136AC9" w:rsidRPr="00DB12FA" w:rsidRDefault="00136AC9" w:rsidP="00136AC9">
            <w:pPr>
              <w:jc w:val="center"/>
              <w:rPr>
                <w:rFonts w:ascii="Arial" w:eastAsia="Times New Roman" w:hAnsi="Arial" w:cs="Arial"/>
                <w:sz w:val="20"/>
                <w:szCs w:val="20"/>
                <w:lang w:eastAsia="id-ID"/>
              </w:rPr>
            </w:pPr>
            <w:r w:rsidRPr="00DB12FA">
              <w:rPr>
                <w:rFonts w:ascii="Arial" w:eastAsia="Times New Roman" w:hAnsi="Arial" w:cs="Arial"/>
                <w:sz w:val="20"/>
                <w:szCs w:val="20"/>
                <w:lang w:eastAsia="id-ID"/>
              </w:rPr>
              <w:t>80</w:t>
            </w:r>
          </w:p>
        </w:tc>
        <w:tc>
          <w:tcPr>
            <w:tcW w:w="567" w:type="dxa"/>
            <w:tcBorders>
              <w:top w:val="single" w:sz="4" w:space="0" w:color="auto"/>
            </w:tcBorders>
            <w:vAlign w:val="bottom"/>
          </w:tcPr>
          <w:p w:rsidR="00136AC9" w:rsidRPr="00DB12FA" w:rsidRDefault="00136AC9" w:rsidP="00136AC9">
            <w:pPr>
              <w:jc w:val="center"/>
              <w:rPr>
                <w:rFonts w:ascii="Arial" w:hAnsi="Arial" w:cs="Arial"/>
                <w:sz w:val="20"/>
                <w:szCs w:val="20"/>
              </w:rPr>
            </w:pPr>
            <w:r w:rsidRPr="00DB12FA">
              <w:rPr>
                <w:rFonts w:ascii="Arial" w:hAnsi="Arial" w:cs="Arial"/>
                <w:sz w:val="20"/>
                <w:szCs w:val="20"/>
              </w:rPr>
              <w:t>30</w:t>
            </w:r>
          </w:p>
        </w:tc>
        <w:tc>
          <w:tcPr>
            <w:tcW w:w="851" w:type="dxa"/>
            <w:tcBorders>
              <w:top w:val="single" w:sz="4" w:space="0" w:color="auto"/>
            </w:tcBorders>
            <w:vAlign w:val="bottom"/>
          </w:tcPr>
          <w:p w:rsidR="00136AC9" w:rsidRPr="00DB12FA" w:rsidRDefault="00136AC9" w:rsidP="00136AC9">
            <w:pPr>
              <w:jc w:val="center"/>
              <w:rPr>
                <w:rFonts w:ascii="Arial" w:hAnsi="Arial" w:cs="Arial"/>
                <w:sz w:val="20"/>
                <w:szCs w:val="20"/>
              </w:rPr>
            </w:pPr>
            <w:r w:rsidRPr="00DB12FA">
              <w:rPr>
                <w:rFonts w:ascii="Arial" w:hAnsi="Arial" w:cs="Arial"/>
                <w:sz w:val="20"/>
                <w:szCs w:val="20"/>
              </w:rPr>
              <w:t>2,66</w:t>
            </w:r>
          </w:p>
        </w:tc>
      </w:tr>
      <w:tr w:rsidR="00136AC9" w:rsidRPr="00DB12FA" w:rsidTr="00CD70D9">
        <w:tc>
          <w:tcPr>
            <w:tcW w:w="426" w:type="dxa"/>
            <w:vAlign w:val="bottom"/>
          </w:tcPr>
          <w:p w:rsidR="00136AC9" w:rsidRPr="00DB12FA" w:rsidRDefault="00136AC9" w:rsidP="00136AC9">
            <w:pPr>
              <w:jc w:val="center"/>
              <w:rPr>
                <w:rFonts w:ascii="Arial" w:eastAsia="Times New Roman" w:hAnsi="Arial" w:cs="Arial"/>
                <w:sz w:val="20"/>
                <w:szCs w:val="20"/>
                <w:lang w:eastAsia="id-ID"/>
              </w:rPr>
            </w:pPr>
            <w:r w:rsidRPr="00DB12FA">
              <w:rPr>
                <w:rFonts w:ascii="Arial" w:eastAsia="Times New Roman" w:hAnsi="Arial" w:cs="Arial"/>
                <w:sz w:val="20"/>
                <w:szCs w:val="20"/>
                <w:lang w:eastAsia="id-ID"/>
              </w:rPr>
              <w:t>2</w:t>
            </w:r>
          </w:p>
        </w:tc>
        <w:tc>
          <w:tcPr>
            <w:tcW w:w="1275" w:type="dxa"/>
            <w:vAlign w:val="bottom"/>
          </w:tcPr>
          <w:p w:rsidR="00136AC9" w:rsidRPr="00DB12FA" w:rsidRDefault="00136AC9" w:rsidP="00136AC9">
            <w:pPr>
              <w:rPr>
                <w:rFonts w:ascii="Arial" w:eastAsia="Times New Roman" w:hAnsi="Arial" w:cs="Arial"/>
                <w:sz w:val="20"/>
                <w:szCs w:val="20"/>
                <w:lang w:eastAsia="id-ID"/>
              </w:rPr>
            </w:pPr>
            <w:r w:rsidRPr="00DB12FA">
              <w:rPr>
                <w:rFonts w:ascii="Arial" w:eastAsia="Times New Roman" w:hAnsi="Arial" w:cs="Arial"/>
                <w:sz w:val="20"/>
                <w:szCs w:val="20"/>
                <w:lang w:eastAsia="id-ID"/>
              </w:rPr>
              <w:t>Rasa</w:t>
            </w:r>
          </w:p>
        </w:tc>
        <w:tc>
          <w:tcPr>
            <w:tcW w:w="709"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72</w:t>
            </w:r>
          </w:p>
        </w:tc>
        <w:tc>
          <w:tcPr>
            <w:tcW w:w="567" w:type="dxa"/>
            <w:vAlign w:val="bottom"/>
          </w:tcPr>
          <w:p w:rsidR="00136AC9" w:rsidRPr="00DB12FA" w:rsidRDefault="00136AC9" w:rsidP="00136AC9">
            <w:pPr>
              <w:jc w:val="center"/>
              <w:rPr>
                <w:rFonts w:ascii="Arial" w:hAnsi="Arial" w:cs="Arial"/>
                <w:sz w:val="20"/>
                <w:szCs w:val="20"/>
              </w:rPr>
            </w:pPr>
            <w:r w:rsidRPr="00DB12FA">
              <w:rPr>
                <w:rFonts w:ascii="Arial" w:hAnsi="Arial" w:cs="Arial"/>
                <w:sz w:val="20"/>
                <w:szCs w:val="20"/>
              </w:rPr>
              <w:t>30</w:t>
            </w:r>
          </w:p>
        </w:tc>
        <w:tc>
          <w:tcPr>
            <w:tcW w:w="709" w:type="dxa"/>
            <w:vAlign w:val="bottom"/>
          </w:tcPr>
          <w:p w:rsidR="00136AC9" w:rsidRPr="00DB12FA" w:rsidRDefault="00136AC9" w:rsidP="00136AC9">
            <w:pPr>
              <w:jc w:val="center"/>
              <w:rPr>
                <w:rFonts w:ascii="Arial" w:hAnsi="Arial" w:cs="Arial"/>
                <w:sz w:val="20"/>
                <w:szCs w:val="20"/>
              </w:rPr>
            </w:pPr>
            <w:r w:rsidRPr="00DB12FA">
              <w:rPr>
                <w:rFonts w:ascii="Arial" w:hAnsi="Arial" w:cs="Arial"/>
                <w:sz w:val="20"/>
                <w:szCs w:val="20"/>
              </w:rPr>
              <w:t>2,40</w:t>
            </w:r>
          </w:p>
        </w:tc>
        <w:tc>
          <w:tcPr>
            <w:tcW w:w="709" w:type="dxa"/>
            <w:vAlign w:val="bottom"/>
          </w:tcPr>
          <w:p w:rsidR="00136AC9" w:rsidRPr="00DB12FA" w:rsidRDefault="00136AC9" w:rsidP="00136AC9">
            <w:pPr>
              <w:jc w:val="center"/>
              <w:rPr>
                <w:rFonts w:ascii="Arial" w:eastAsia="Times New Roman" w:hAnsi="Arial" w:cs="Arial"/>
                <w:sz w:val="20"/>
                <w:szCs w:val="20"/>
                <w:lang w:eastAsia="id-ID"/>
              </w:rPr>
            </w:pPr>
            <w:r w:rsidRPr="00DB12FA">
              <w:rPr>
                <w:rFonts w:ascii="Arial" w:eastAsia="Times New Roman" w:hAnsi="Arial" w:cs="Arial"/>
                <w:sz w:val="20"/>
                <w:szCs w:val="20"/>
                <w:lang w:eastAsia="id-ID"/>
              </w:rPr>
              <w:t>76</w:t>
            </w:r>
          </w:p>
        </w:tc>
        <w:tc>
          <w:tcPr>
            <w:tcW w:w="567" w:type="dxa"/>
            <w:vAlign w:val="bottom"/>
          </w:tcPr>
          <w:p w:rsidR="00136AC9" w:rsidRPr="00DB12FA" w:rsidRDefault="00136AC9" w:rsidP="00136AC9">
            <w:pPr>
              <w:jc w:val="center"/>
              <w:rPr>
                <w:rFonts w:ascii="Arial" w:hAnsi="Arial" w:cs="Arial"/>
                <w:sz w:val="20"/>
                <w:szCs w:val="20"/>
              </w:rPr>
            </w:pPr>
            <w:r w:rsidRPr="00DB12FA">
              <w:rPr>
                <w:rFonts w:ascii="Arial" w:hAnsi="Arial" w:cs="Arial"/>
                <w:sz w:val="20"/>
                <w:szCs w:val="20"/>
              </w:rPr>
              <w:t>30</w:t>
            </w:r>
          </w:p>
        </w:tc>
        <w:tc>
          <w:tcPr>
            <w:tcW w:w="851" w:type="dxa"/>
            <w:vAlign w:val="bottom"/>
          </w:tcPr>
          <w:p w:rsidR="00136AC9" w:rsidRPr="00DB12FA" w:rsidRDefault="00136AC9" w:rsidP="00136AC9">
            <w:pPr>
              <w:jc w:val="center"/>
              <w:rPr>
                <w:rFonts w:ascii="Arial" w:hAnsi="Arial" w:cs="Arial"/>
                <w:sz w:val="20"/>
                <w:szCs w:val="20"/>
              </w:rPr>
            </w:pPr>
            <w:r w:rsidRPr="00DB12FA">
              <w:rPr>
                <w:rFonts w:ascii="Arial" w:hAnsi="Arial" w:cs="Arial"/>
                <w:sz w:val="20"/>
                <w:szCs w:val="20"/>
              </w:rPr>
              <w:t>2,53</w:t>
            </w:r>
          </w:p>
        </w:tc>
      </w:tr>
      <w:tr w:rsidR="00136AC9" w:rsidRPr="00DB12FA" w:rsidTr="00CD70D9">
        <w:tc>
          <w:tcPr>
            <w:tcW w:w="426" w:type="dxa"/>
            <w:vAlign w:val="bottom"/>
          </w:tcPr>
          <w:p w:rsidR="00136AC9" w:rsidRPr="00DB12FA" w:rsidRDefault="00136AC9" w:rsidP="00136AC9">
            <w:pPr>
              <w:jc w:val="center"/>
              <w:rPr>
                <w:rFonts w:ascii="Arial" w:eastAsia="Times New Roman" w:hAnsi="Arial" w:cs="Arial"/>
                <w:sz w:val="20"/>
                <w:szCs w:val="20"/>
                <w:lang w:eastAsia="id-ID"/>
              </w:rPr>
            </w:pPr>
            <w:r w:rsidRPr="00DB12FA">
              <w:rPr>
                <w:rFonts w:ascii="Arial" w:eastAsia="Times New Roman" w:hAnsi="Arial" w:cs="Arial"/>
                <w:sz w:val="20"/>
                <w:szCs w:val="20"/>
                <w:lang w:eastAsia="id-ID"/>
              </w:rPr>
              <w:t>3</w:t>
            </w:r>
          </w:p>
        </w:tc>
        <w:tc>
          <w:tcPr>
            <w:tcW w:w="1275" w:type="dxa"/>
            <w:vAlign w:val="bottom"/>
          </w:tcPr>
          <w:p w:rsidR="00136AC9" w:rsidRPr="00DB12FA" w:rsidRDefault="00136AC9" w:rsidP="00136AC9">
            <w:pPr>
              <w:rPr>
                <w:rFonts w:ascii="Arial" w:eastAsia="Times New Roman" w:hAnsi="Arial" w:cs="Arial"/>
                <w:sz w:val="20"/>
                <w:szCs w:val="20"/>
                <w:lang w:eastAsia="id-ID"/>
              </w:rPr>
            </w:pPr>
            <w:r w:rsidRPr="00DB12FA">
              <w:rPr>
                <w:rFonts w:ascii="Arial" w:eastAsia="Times New Roman" w:hAnsi="Arial" w:cs="Arial"/>
                <w:sz w:val="20"/>
                <w:szCs w:val="20"/>
                <w:lang w:eastAsia="id-ID"/>
              </w:rPr>
              <w:t>Warna</w:t>
            </w:r>
          </w:p>
        </w:tc>
        <w:tc>
          <w:tcPr>
            <w:tcW w:w="709"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88</w:t>
            </w:r>
          </w:p>
        </w:tc>
        <w:tc>
          <w:tcPr>
            <w:tcW w:w="567" w:type="dxa"/>
            <w:vAlign w:val="bottom"/>
          </w:tcPr>
          <w:p w:rsidR="00136AC9" w:rsidRPr="00DB12FA" w:rsidRDefault="00136AC9" w:rsidP="00136AC9">
            <w:pPr>
              <w:jc w:val="center"/>
              <w:rPr>
                <w:rFonts w:ascii="Arial" w:hAnsi="Arial" w:cs="Arial"/>
                <w:sz w:val="20"/>
                <w:szCs w:val="20"/>
              </w:rPr>
            </w:pPr>
            <w:r w:rsidRPr="00DB12FA">
              <w:rPr>
                <w:rFonts w:ascii="Arial" w:hAnsi="Arial" w:cs="Arial"/>
                <w:sz w:val="20"/>
                <w:szCs w:val="20"/>
              </w:rPr>
              <w:t>30</w:t>
            </w:r>
          </w:p>
        </w:tc>
        <w:tc>
          <w:tcPr>
            <w:tcW w:w="709" w:type="dxa"/>
            <w:vAlign w:val="bottom"/>
          </w:tcPr>
          <w:p w:rsidR="00136AC9" w:rsidRPr="00DB12FA" w:rsidRDefault="00136AC9" w:rsidP="00136AC9">
            <w:pPr>
              <w:jc w:val="center"/>
              <w:rPr>
                <w:rFonts w:ascii="Arial" w:hAnsi="Arial" w:cs="Arial"/>
                <w:sz w:val="20"/>
                <w:szCs w:val="20"/>
              </w:rPr>
            </w:pPr>
            <w:r w:rsidRPr="00DB12FA">
              <w:rPr>
                <w:rFonts w:ascii="Arial" w:hAnsi="Arial" w:cs="Arial"/>
                <w:sz w:val="20"/>
                <w:szCs w:val="20"/>
              </w:rPr>
              <w:t>2,93</w:t>
            </w:r>
          </w:p>
        </w:tc>
        <w:tc>
          <w:tcPr>
            <w:tcW w:w="709" w:type="dxa"/>
            <w:vAlign w:val="bottom"/>
          </w:tcPr>
          <w:p w:rsidR="00136AC9" w:rsidRPr="00DB12FA" w:rsidRDefault="00136AC9" w:rsidP="00136AC9">
            <w:pPr>
              <w:jc w:val="center"/>
              <w:rPr>
                <w:rFonts w:ascii="Arial" w:eastAsia="Times New Roman" w:hAnsi="Arial" w:cs="Arial"/>
                <w:sz w:val="20"/>
                <w:szCs w:val="20"/>
                <w:lang w:eastAsia="id-ID"/>
              </w:rPr>
            </w:pPr>
            <w:r w:rsidRPr="00DB12FA">
              <w:rPr>
                <w:rFonts w:ascii="Arial" w:eastAsia="Times New Roman" w:hAnsi="Arial" w:cs="Arial"/>
                <w:sz w:val="20"/>
                <w:szCs w:val="20"/>
                <w:lang w:eastAsia="id-ID"/>
              </w:rPr>
              <w:t>77</w:t>
            </w:r>
          </w:p>
        </w:tc>
        <w:tc>
          <w:tcPr>
            <w:tcW w:w="567" w:type="dxa"/>
            <w:vAlign w:val="bottom"/>
          </w:tcPr>
          <w:p w:rsidR="00136AC9" w:rsidRPr="00DB12FA" w:rsidRDefault="00136AC9" w:rsidP="00136AC9">
            <w:pPr>
              <w:jc w:val="center"/>
              <w:rPr>
                <w:rFonts w:ascii="Arial" w:hAnsi="Arial" w:cs="Arial"/>
                <w:sz w:val="20"/>
                <w:szCs w:val="20"/>
              </w:rPr>
            </w:pPr>
            <w:r w:rsidRPr="00DB12FA">
              <w:rPr>
                <w:rFonts w:ascii="Arial" w:hAnsi="Arial" w:cs="Arial"/>
                <w:sz w:val="20"/>
                <w:szCs w:val="20"/>
              </w:rPr>
              <w:t>30</w:t>
            </w:r>
          </w:p>
        </w:tc>
        <w:tc>
          <w:tcPr>
            <w:tcW w:w="851" w:type="dxa"/>
            <w:vAlign w:val="bottom"/>
          </w:tcPr>
          <w:p w:rsidR="00136AC9" w:rsidRPr="00DB12FA" w:rsidRDefault="00136AC9" w:rsidP="00136AC9">
            <w:pPr>
              <w:jc w:val="center"/>
              <w:rPr>
                <w:rFonts w:ascii="Arial" w:hAnsi="Arial" w:cs="Arial"/>
                <w:sz w:val="20"/>
                <w:szCs w:val="20"/>
              </w:rPr>
            </w:pPr>
            <w:r w:rsidRPr="00DB12FA">
              <w:rPr>
                <w:rFonts w:ascii="Arial" w:hAnsi="Arial" w:cs="Arial"/>
                <w:sz w:val="20"/>
                <w:szCs w:val="20"/>
              </w:rPr>
              <w:t>2,56</w:t>
            </w:r>
          </w:p>
        </w:tc>
      </w:tr>
      <w:tr w:rsidR="00136AC9" w:rsidRPr="00DB12FA" w:rsidTr="00CD70D9">
        <w:tc>
          <w:tcPr>
            <w:tcW w:w="426" w:type="dxa"/>
            <w:vAlign w:val="bottom"/>
          </w:tcPr>
          <w:p w:rsidR="00136AC9" w:rsidRPr="00DB12FA" w:rsidRDefault="00136AC9" w:rsidP="00136AC9">
            <w:pPr>
              <w:jc w:val="center"/>
              <w:rPr>
                <w:rFonts w:ascii="Arial" w:eastAsia="Times New Roman" w:hAnsi="Arial" w:cs="Arial"/>
                <w:sz w:val="20"/>
                <w:szCs w:val="20"/>
                <w:lang w:eastAsia="id-ID"/>
              </w:rPr>
            </w:pPr>
            <w:r w:rsidRPr="00DB12FA">
              <w:rPr>
                <w:rFonts w:ascii="Arial" w:eastAsia="Times New Roman" w:hAnsi="Arial" w:cs="Arial"/>
                <w:sz w:val="20"/>
                <w:szCs w:val="20"/>
                <w:lang w:eastAsia="id-ID"/>
              </w:rPr>
              <w:t>4</w:t>
            </w:r>
          </w:p>
        </w:tc>
        <w:tc>
          <w:tcPr>
            <w:tcW w:w="1275" w:type="dxa"/>
            <w:vAlign w:val="bottom"/>
          </w:tcPr>
          <w:p w:rsidR="00136AC9" w:rsidRPr="00DB12FA" w:rsidRDefault="00136AC9" w:rsidP="00136AC9">
            <w:pPr>
              <w:rPr>
                <w:rFonts w:ascii="Arial" w:eastAsia="Times New Roman" w:hAnsi="Arial" w:cs="Arial"/>
                <w:sz w:val="20"/>
                <w:szCs w:val="20"/>
                <w:lang w:eastAsia="id-ID"/>
              </w:rPr>
            </w:pPr>
            <w:r w:rsidRPr="00DB12FA">
              <w:rPr>
                <w:rFonts w:ascii="Arial" w:eastAsia="Times New Roman" w:hAnsi="Arial" w:cs="Arial"/>
                <w:sz w:val="20"/>
                <w:szCs w:val="20"/>
                <w:lang w:eastAsia="id-ID"/>
              </w:rPr>
              <w:t>Ukuran</w:t>
            </w:r>
          </w:p>
        </w:tc>
        <w:tc>
          <w:tcPr>
            <w:tcW w:w="709"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73</w:t>
            </w:r>
          </w:p>
        </w:tc>
        <w:tc>
          <w:tcPr>
            <w:tcW w:w="567" w:type="dxa"/>
            <w:vAlign w:val="bottom"/>
          </w:tcPr>
          <w:p w:rsidR="00136AC9" w:rsidRPr="00DB12FA" w:rsidRDefault="00136AC9" w:rsidP="00136AC9">
            <w:pPr>
              <w:jc w:val="center"/>
              <w:rPr>
                <w:rFonts w:ascii="Arial" w:hAnsi="Arial" w:cs="Arial"/>
                <w:sz w:val="20"/>
                <w:szCs w:val="20"/>
              </w:rPr>
            </w:pPr>
            <w:r w:rsidRPr="00DB12FA">
              <w:rPr>
                <w:rFonts w:ascii="Arial" w:hAnsi="Arial" w:cs="Arial"/>
                <w:sz w:val="20"/>
                <w:szCs w:val="20"/>
              </w:rPr>
              <w:t>30</w:t>
            </w:r>
          </w:p>
        </w:tc>
        <w:tc>
          <w:tcPr>
            <w:tcW w:w="709" w:type="dxa"/>
            <w:vAlign w:val="bottom"/>
          </w:tcPr>
          <w:p w:rsidR="00136AC9" w:rsidRPr="00DB12FA" w:rsidRDefault="00136AC9" w:rsidP="00136AC9">
            <w:pPr>
              <w:jc w:val="center"/>
              <w:rPr>
                <w:rFonts w:ascii="Arial" w:hAnsi="Arial" w:cs="Arial"/>
                <w:sz w:val="20"/>
                <w:szCs w:val="20"/>
              </w:rPr>
            </w:pPr>
            <w:r w:rsidRPr="00DB12FA">
              <w:rPr>
                <w:rFonts w:ascii="Arial" w:hAnsi="Arial" w:cs="Arial"/>
                <w:sz w:val="20"/>
                <w:szCs w:val="20"/>
              </w:rPr>
              <w:t>2,43</w:t>
            </w:r>
          </w:p>
        </w:tc>
        <w:tc>
          <w:tcPr>
            <w:tcW w:w="709" w:type="dxa"/>
            <w:vAlign w:val="bottom"/>
          </w:tcPr>
          <w:p w:rsidR="00136AC9" w:rsidRPr="00DB12FA" w:rsidRDefault="00136AC9" w:rsidP="00136AC9">
            <w:pPr>
              <w:jc w:val="center"/>
              <w:rPr>
                <w:rFonts w:ascii="Arial" w:eastAsia="Times New Roman" w:hAnsi="Arial" w:cs="Arial"/>
                <w:sz w:val="20"/>
                <w:szCs w:val="20"/>
                <w:lang w:eastAsia="id-ID"/>
              </w:rPr>
            </w:pPr>
            <w:r w:rsidRPr="00DB12FA">
              <w:rPr>
                <w:rFonts w:ascii="Arial" w:eastAsia="Times New Roman" w:hAnsi="Arial" w:cs="Arial"/>
                <w:sz w:val="20"/>
                <w:szCs w:val="20"/>
                <w:lang w:eastAsia="id-ID"/>
              </w:rPr>
              <w:t>76</w:t>
            </w:r>
          </w:p>
        </w:tc>
        <w:tc>
          <w:tcPr>
            <w:tcW w:w="567" w:type="dxa"/>
            <w:vAlign w:val="bottom"/>
          </w:tcPr>
          <w:p w:rsidR="00136AC9" w:rsidRPr="00DB12FA" w:rsidRDefault="00136AC9" w:rsidP="00136AC9">
            <w:pPr>
              <w:jc w:val="center"/>
              <w:rPr>
                <w:rFonts w:ascii="Arial" w:hAnsi="Arial" w:cs="Arial"/>
                <w:sz w:val="20"/>
                <w:szCs w:val="20"/>
              </w:rPr>
            </w:pPr>
            <w:r w:rsidRPr="00DB12FA">
              <w:rPr>
                <w:rFonts w:ascii="Arial" w:hAnsi="Arial" w:cs="Arial"/>
                <w:sz w:val="20"/>
                <w:szCs w:val="20"/>
              </w:rPr>
              <w:t>30</w:t>
            </w:r>
          </w:p>
        </w:tc>
        <w:tc>
          <w:tcPr>
            <w:tcW w:w="851" w:type="dxa"/>
            <w:vAlign w:val="bottom"/>
          </w:tcPr>
          <w:p w:rsidR="00136AC9" w:rsidRPr="00DB12FA" w:rsidRDefault="00136AC9" w:rsidP="00136AC9">
            <w:pPr>
              <w:jc w:val="center"/>
              <w:rPr>
                <w:rFonts w:ascii="Arial" w:hAnsi="Arial" w:cs="Arial"/>
                <w:sz w:val="20"/>
                <w:szCs w:val="20"/>
              </w:rPr>
            </w:pPr>
            <w:r w:rsidRPr="00DB12FA">
              <w:rPr>
                <w:rFonts w:ascii="Arial" w:hAnsi="Arial" w:cs="Arial"/>
                <w:sz w:val="20"/>
                <w:szCs w:val="20"/>
              </w:rPr>
              <w:t>2,53</w:t>
            </w:r>
          </w:p>
        </w:tc>
      </w:tr>
      <w:tr w:rsidR="00136AC9" w:rsidRPr="00DB12FA" w:rsidTr="00CD70D9">
        <w:tc>
          <w:tcPr>
            <w:tcW w:w="426" w:type="dxa"/>
            <w:vAlign w:val="bottom"/>
          </w:tcPr>
          <w:p w:rsidR="00136AC9" w:rsidRPr="00DB12FA" w:rsidRDefault="00136AC9" w:rsidP="00136AC9">
            <w:pPr>
              <w:jc w:val="center"/>
              <w:rPr>
                <w:rFonts w:ascii="Arial" w:eastAsia="Times New Roman" w:hAnsi="Arial" w:cs="Arial"/>
                <w:sz w:val="20"/>
                <w:szCs w:val="20"/>
                <w:lang w:eastAsia="id-ID"/>
              </w:rPr>
            </w:pPr>
            <w:r w:rsidRPr="00DB12FA">
              <w:rPr>
                <w:rFonts w:ascii="Arial" w:eastAsia="Times New Roman" w:hAnsi="Arial" w:cs="Arial"/>
                <w:sz w:val="20"/>
                <w:szCs w:val="20"/>
                <w:lang w:eastAsia="id-ID"/>
              </w:rPr>
              <w:t>5</w:t>
            </w:r>
          </w:p>
        </w:tc>
        <w:tc>
          <w:tcPr>
            <w:tcW w:w="1275" w:type="dxa"/>
            <w:vAlign w:val="bottom"/>
          </w:tcPr>
          <w:p w:rsidR="00136AC9" w:rsidRPr="00DB12FA" w:rsidRDefault="00136AC9" w:rsidP="00136AC9">
            <w:pPr>
              <w:rPr>
                <w:rFonts w:ascii="Arial" w:eastAsia="Times New Roman" w:hAnsi="Arial" w:cs="Arial"/>
                <w:sz w:val="20"/>
                <w:szCs w:val="20"/>
                <w:lang w:eastAsia="id-ID"/>
              </w:rPr>
            </w:pPr>
            <w:r w:rsidRPr="00DB12FA">
              <w:rPr>
                <w:rFonts w:ascii="Arial" w:eastAsia="Times New Roman" w:hAnsi="Arial" w:cs="Arial"/>
                <w:sz w:val="20"/>
                <w:szCs w:val="20"/>
                <w:lang w:eastAsia="id-ID"/>
              </w:rPr>
              <w:t>Kemasan</w:t>
            </w:r>
          </w:p>
        </w:tc>
        <w:tc>
          <w:tcPr>
            <w:tcW w:w="709"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60</w:t>
            </w:r>
          </w:p>
        </w:tc>
        <w:tc>
          <w:tcPr>
            <w:tcW w:w="567" w:type="dxa"/>
            <w:vAlign w:val="bottom"/>
          </w:tcPr>
          <w:p w:rsidR="00136AC9" w:rsidRPr="00DB12FA" w:rsidRDefault="00136AC9" w:rsidP="00136AC9">
            <w:pPr>
              <w:jc w:val="center"/>
              <w:rPr>
                <w:rFonts w:ascii="Arial" w:hAnsi="Arial" w:cs="Arial"/>
                <w:sz w:val="20"/>
                <w:szCs w:val="20"/>
              </w:rPr>
            </w:pPr>
            <w:r w:rsidRPr="00DB12FA">
              <w:rPr>
                <w:rFonts w:ascii="Arial" w:hAnsi="Arial" w:cs="Arial"/>
                <w:sz w:val="20"/>
                <w:szCs w:val="20"/>
              </w:rPr>
              <w:t>30</w:t>
            </w:r>
          </w:p>
        </w:tc>
        <w:tc>
          <w:tcPr>
            <w:tcW w:w="709" w:type="dxa"/>
            <w:vAlign w:val="bottom"/>
          </w:tcPr>
          <w:p w:rsidR="00136AC9" w:rsidRPr="00DB12FA" w:rsidRDefault="00136AC9" w:rsidP="00136AC9">
            <w:pPr>
              <w:jc w:val="center"/>
              <w:rPr>
                <w:rFonts w:ascii="Arial" w:hAnsi="Arial" w:cs="Arial"/>
                <w:sz w:val="20"/>
                <w:szCs w:val="20"/>
              </w:rPr>
            </w:pPr>
            <w:r w:rsidRPr="00DB12FA">
              <w:rPr>
                <w:rFonts w:ascii="Arial" w:hAnsi="Arial" w:cs="Arial"/>
                <w:sz w:val="20"/>
                <w:szCs w:val="20"/>
              </w:rPr>
              <w:t>2,00</w:t>
            </w:r>
          </w:p>
        </w:tc>
        <w:tc>
          <w:tcPr>
            <w:tcW w:w="709" w:type="dxa"/>
            <w:vAlign w:val="bottom"/>
          </w:tcPr>
          <w:p w:rsidR="00136AC9" w:rsidRPr="00DB12FA" w:rsidRDefault="00136AC9" w:rsidP="00136AC9">
            <w:pPr>
              <w:jc w:val="center"/>
              <w:rPr>
                <w:rFonts w:ascii="Arial" w:eastAsia="Times New Roman" w:hAnsi="Arial" w:cs="Arial"/>
                <w:sz w:val="20"/>
                <w:szCs w:val="20"/>
                <w:lang w:eastAsia="id-ID"/>
              </w:rPr>
            </w:pPr>
            <w:r w:rsidRPr="00DB12FA">
              <w:rPr>
                <w:rFonts w:ascii="Arial" w:eastAsia="Times New Roman" w:hAnsi="Arial" w:cs="Arial"/>
                <w:sz w:val="20"/>
                <w:szCs w:val="20"/>
                <w:lang w:eastAsia="id-ID"/>
              </w:rPr>
              <w:t>65</w:t>
            </w:r>
          </w:p>
        </w:tc>
        <w:tc>
          <w:tcPr>
            <w:tcW w:w="567" w:type="dxa"/>
            <w:vAlign w:val="bottom"/>
          </w:tcPr>
          <w:p w:rsidR="00136AC9" w:rsidRPr="00DB12FA" w:rsidRDefault="00136AC9" w:rsidP="00136AC9">
            <w:pPr>
              <w:jc w:val="center"/>
              <w:rPr>
                <w:rFonts w:ascii="Arial" w:hAnsi="Arial" w:cs="Arial"/>
                <w:sz w:val="20"/>
                <w:szCs w:val="20"/>
              </w:rPr>
            </w:pPr>
            <w:r w:rsidRPr="00DB12FA">
              <w:rPr>
                <w:rFonts w:ascii="Arial" w:hAnsi="Arial" w:cs="Arial"/>
                <w:sz w:val="20"/>
                <w:szCs w:val="20"/>
              </w:rPr>
              <w:t>30</w:t>
            </w:r>
          </w:p>
        </w:tc>
        <w:tc>
          <w:tcPr>
            <w:tcW w:w="851" w:type="dxa"/>
            <w:vAlign w:val="bottom"/>
          </w:tcPr>
          <w:p w:rsidR="00136AC9" w:rsidRPr="00DB12FA" w:rsidRDefault="00136AC9" w:rsidP="00136AC9">
            <w:pPr>
              <w:jc w:val="center"/>
              <w:rPr>
                <w:rFonts w:ascii="Arial" w:hAnsi="Arial" w:cs="Arial"/>
                <w:sz w:val="20"/>
                <w:szCs w:val="20"/>
              </w:rPr>
            </w:pPr>
            <w:r w:rsidRPr="00DB12FA">
              <w:rPr>
                <w:rFonts w:ascii="Arial" w:hAnsi="Arial" w:cs="Arial"/>
                <w:sz w:val="20"/>
                <w:szCs w:val="20"/>
              </w:rPr>
              <w:t>2,16</w:t>
            </w:r>
          </w:p>
        </w:tc>
      </w:tr>
      <w:tr w:rsidR="00136AC9" w:rsidRPr="00DB12FA" w:rsidTr="00CD70D9">
        <w:tc>
          <w:tcPr>
            <w:tcW w:w="426" w:type="dxa"/>
            <w:vAlign w:val="bottom"/>
          </w:tcPr>
          <w:p w:rsidR="00136AC9" w:rsidRPr="00DB12FA" w:rsidRDefault="00136AC9" w:rsidP="00136AC9">
            <w:pPr>
              <w:jc w:val="center"/>
              <w:rPr>
                <w:rFonts w:ascii="Arial" w:eastAsia="Times New Roman" w:hAnsi="Arial" w:cs="Arial"/>
                <w:sz w:val="20"/>
                <w:szCs w:val="20"/>
                <w:lang w:eastAsia="id-ID"/>
              </w:rPr>
            </w:pPr>
            <w:r w:rsidRPr="00DB12FA">
              <w:rPr>
                <w:rFonts w:ascii="Arial" w:eastAsia="Times New Roman" w:hAnsi="Arial" w:cs="Arial"/>
                <w:sz w:val="20"/>
                <w:szCs w:val="20"/>
                <w:lang w:eastAsia="id-ID"/>
              </w:rPr>
              <w:t>6</w:t>
            </w:r>
          </w:p>
        </w:tc>
        <w:tc>
          <w:tcPr>
            <w:tcW w:w="1275" w:type="dxa"/>
            <w:vAlign w:val="bottom"/>
          </w:tcPr>
          <w:p w:rsidR="00136AC9" w:rsidRPr="00DB12FA" w:rsidRDefault="00136AC9" w:rsidP="00136AC9">
            <w:pPr>
              <w:rPr>
                <w:rFonts w:ascii="Arial" w:eastAsia="Times New Roman" w:hAnsi="Arial" w:cs="Arial"/>
                <w:sz w:val="20"/>
                <w:szCs w:val="20"/>
                <w:lang w:eastAsia="id-ID"/>
              </w:rPr>
            </w:pPr>
            <w:r w:rsidRPr="00DB12FA">
              <w:rPr>
                <w:rFonts w:ascii="Arial" w:eastAsia="Times New Roman" w:hAnsi="Arial" w:cs="Arial"/>
                <w:sz w:val="20"/>
                <w:szCs w:val="20"/>
                <w:lang w:eastAsia="id-ID"/>
              </w:rPr>
              <w:t xml:space="preserve">Ketahanan </w:t>
            </w:r>
          </w:p>
        </w:tc>
        <w:tc>
          <w:tcPr>
            <w:tcW w:w="709"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74</w:t>
            </w:r>
          </w:p>
        </w:tc>
        <w:tc>
          <w:tcPr>
            <w:tcW w:w="567" w:type="dxa"/>
            <w:vAlign w:val="bottom"/>
          </w:tcPr>
          <w:p w:rsidR="00136AC9" w:rsidRPr="00DB12FA" w:rsidRDefault="00136AC9" w:rsidP="00136AC9">
            <w:pPr>
              <w:jc w:val="center"/>
              <w:rPr>
                <w:rFonts w:ascii="Arial" w:hAnsi="Arial" w:cs="Arial"/>
                <w:sz w:val="20"/>
                <w:szCs w:val="20"/>
              </w:rPr>
            </w:pPr>
            <w:r w:rsidRPr="00DB12FA">
              <w:rPr>
                <w:rFonts w:ascii="Arial" w:hAnsi="Arial" w:cs="Arial"/>
                <w:sz w:val="20"/>
                <w:szCs w:val="20"/>
              </w:rPr>
              <w:t>30</w:t>
            </w:r>
          </w:p>
        </w:tc>
        <w:tc>
          <w:tcPr>
            <w:tcW w:w="709" w:type="dxa"/>
            <w:vAlign w:val="bottom"/>
          </w:tcPr>
          <w:p w:rsidR="00136AC9" w:rsidRPr="00DB12FA" w:rsidRDefault="00136AC9" w:rsidP="00136AC9">
            <w:pPr>
              <w:jc w:val="center"/>
              <w:rPr>
                <w:rFonts w:ascii="Arial" w:hAnsi="Arial" w:cs="Arial"/>
                <w:sz w:val="20"/>
                <w:szCs w:val="20"/>
              </w:rPr>
            </w:pPr>
            <w:r w:rsidRPr="00DB12FA">
              <w:rPr>
                <w:rFonts w:ascii="Arial" w:hAnsi="Arial" w:cs="Arial"/>
                <w:sz w:val="20"/>
                <w:szCs w:val="20"/>
              </w:rPr>
              <w:t>2,46</w:t>
            </w:r>
          </w:p>
        </w:tc>
        <w:tc>
          <w:tcPr>
            <w:tcW w:w="709" w:type="dxa"/>
            <w:vAlign w:val="bottom"/>
          </w:tcPr>
          <w:p w:rsidR="00136AC9" w:rsidRPr="00DB12FA" w:rsidRDefault="00136AC9" w:rsidP="00136AC9">
            <w:pPr>
              <w:jc w:val="center"/>
              <w:rPr>
                <w:rFonts w:ascii="Arial" w:eastAsia="Times New Roman" w:hAnsi="Arial" w:cs="Arial"/>
                <w:sz w:val="20"/>
                <w:szCs w:val="20"/>
                <w:lang w:eastAsia="id-ID"/>
              </w:rPr>
            </w:pPr>
            <w:r w:rsidRPr="00DB12FA">
              <w:rPr>
                <w:rFonts w:ascii="Arial" w:eastAsia="Times New Roman" w:hAnsi="Arial" w:cs="Arial"/>
                <w:sz w:val="20"/>
                <w:szCs w:val="20"/>
                <w:lang w:eastAsia="id-ID"/>
              </w:rPr>
              <w:t>82</w:t>
            </w:r>
          </w:p>
        </w:tc>
        <w:tc>
          <w:tcPr>
            <w:tcW w:w="567" w:type="dxa"/>
            <w:vAlign w:val="bottom"/>
          </w:tcPr>
          <w:p w:rsidR="00136AC9" w:rsidRPr="00DB12FA" w:rsidRDefault="00136AC9" w:rsidP="00136AC9">
            <w:pPr>
              <w:jc w:val="center"/>
              <w:rPr>
                <w:rFonts w:ascii="Arial" w:hAnsi="Arial" w:cs="Arial"/>
                <w:sz w:val="20"/>
                <w:szCs w:val="20"/>
              </w:rPr>
            </w:pPr>
            <w:r w:rsidRPr="00DB12FA">
              <w:rPr>
                <w:rFonts w:ascii="Arial" w:hAnsi="Arial" w:cs="Arial"/>
                <w:sz w:val="20"/>
                <w:szCs w:val="20"/>
              </w:rPr>
              <w:t>30</w:t>
            </w:r>
          </w:p>
        </w:tc>
        <w:tc>
          <w:tcPr>
            <w:tcW w:w="851" w:type="dxa"/>
            <w:vAlign w:val="bottom"/>
          </w:tcPr>
          <w:p w:rsidR="00136AC9" w:rsidRPr="00DB12FA" w:rsidRDefault="00136AC9" w:rsidP="00136AC9">
            <w:pPr>
              <w:jc w:val="center"/>
              <w:rPr>
                <w:rFonts w:ascii="Arial" w:hAnsi="Arial" w:cs="Arial"/>
                <w:sz w:val="20"/>
                <w:szCs w:val="20"/>
              </w:rPr>
            </w:pPr>
            <w:r w:rsidRPr="00DB12FA">
              <w:rPr>
                <w:rFonts w:ascii="Arial" w:hAnsi="Arial" w:cs="Arial"/>
                <w:sz w:val="20"/>
                <w:szCs w:val="20"/>
              </w:rPr>
              <w:t>2,73</w:t>
            </w:r>
          </w:p>
        </w:tc>
      </w:tr>
      <w:tr w:rsidR="00136AC9" w:rsidRPr="00DB12FA" w:rsidTr="00CD70D9">
        <w:tc>
          <w:tcPr>
            <w:tcW w:w="426" w:type="dxa"/>
            <w:vAlign w:val="bottom"/>
          </w:tcPr>
          <w:p w:rsidR="00136AC9" w:rsidRPr="00DB12FA" w:rsidRDefault="00136AC9" w:rsidP="00136AC9">
            <w:pPr>
              <w:jc w:val="center"/>
              <w:rPr>
                <w:rFonts w:ascii="Arial" w:eastAsia="Times New Roman" w:hAnsi="Arial" w:cs="Arial"/>
                <w:sz w:val="20"/>
                <w:szCs w:val="20"/>
                <w:lang w:eastAsia="id-ID"/>
              </w:rPr>
            </w:pPr>
            <w:r w:rsidRPr="00DB12FA">
              <w:rPr>
                <w:rFonts w:ascii="Arial" w:eastAsia="Times New Roman" w:hAnsi="Arial" w:cs="Arial"/>
                <w:sz w:val="20"/>
                <w:szCs w:val="20"/>
                <w:lang w:eastAsia="id-ID"/>
              </w:rPr>
              <w:t>7</w:t>
            </w:r>
          </w:p>
        </w:tc>
        <w:tc>
          <w:tcPr>
            <w:tcW w:w="1275" w:type="dxa"/>
            <w:vAlign w:val="bottom"/>
          </w:tcPr>
          <w:p w:rsidR="00136AC9" w:rsidRPr="00DB12FA" w:rsidRDefault="00136AC9" w:rsidP="00136AC9">
            <w:pPr>
              <w:rPr>
                <w:rFonts w:ascii="Arial" w:eastAsia="Times New Roman" w:hAnsi="Arial" w:cs="Arial"/>
                <w:sz w:val="20"/>
                <w:szCs w:val="20"/>
                <w:lang w:eastAsia="id-ID"/>
              </w:rPr>
            </w:pPr>
            <w:r w:rsidRPr="00DB12FA">
              <w:rPr>
                <w:rFonts w:ascii="Arial" w:eastAsia="Times New Roman" w:hAnsi="Arial" w:cs="Arial"/>
                <w:sz w:val="20"/>
                <w:szCs w:val="20"/>
                <w:lang w:eastAsia="id-ID"/>
              </w:rPr>
              <w:t>Waktu</w:t>
            </w:r>
          </w:p>
        </w:tc>
        <w:tc>
          <w:tcPr>
            <w:tcW w:w="709"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72</w:t>
            </w:r>
          </w:p>
        </w:tc>
        <w:tc>
          <w:tcPr>
            <w:tcW w:w="567" w:type="dxa"/>
            <w:vAlign w:val="bottom"/>
          </w:tcPr>
          <w:p w:rsidR="00136AC9" w:rsidRPr="00DB12FA" w:rsidRDefault="00136AC9" w:rsidP="00136AC9">
            <w:pPr>
              <w:jc w:val="center"/>
              <w:rPr>
                <w:rFonts w:ascii="Arial" w:hAnsi="Arial" w:cs="Arial"/>
                <w:sz w:val="20"/>
                <w:szCs w:val="20"/>
              </w:rPr>
            </w:pPr>
            <w:r w:rsidRPr="00DB12FA">
              <w:rPr>
                <w:rFonts w:ascii="Arial" w:hAnsi="Arial" w:cs="Arial"/>
                <w:sz w:val="20"/>
                <w:szCs w:val="20"/>
              </w:rPr>
              <w:t>30</w:t>
            </w:r>
          </w:p>
        </w:tc>
        <w:tc>
          <w:tcPr>
            <w:tcW w:w="709" w:type="dxa"/>
            <w:vAlign w:val="bottom"/>
          </w:tcPr>
          <w:p w:rsidR="00136AC9" w:rsidRPr="00DB12FA" w:rsidRDefault="00136AC9" w:rsidP="00136AC9">
            <w:pPr>
              <w:jc w:val="center"/>
              <w:rPr>
                <w:rFonts w:ascii="Arial" w:hAnsi="Arial" w:cs="Arial"/>
                <w:sz w:val="20"/>
                <w:szCs w:val="20"/>
              </w:rPr>
            </w:pPr>
            <w:r w:rsidRPr="00DB12FA">
              <w:rPr>
                <w:rFonts w:ascii="Arial" w:hAnsi="Arial" w:cs="Arial"/>
                <w:sz w:val="20"/>
                <w:szCs w:val="20"/>
              </w:rPr>
              <w:t>2,40</w:t>
            </w:r>
          </w:p>
        </w:tc>
        <w:tc>
          <w:tcPr>
            <w:tcW w:w="709" w:type="dxa"/>
            <w:vAlign w:val="bottom"/>
          </w:tcPr>
          <w:p w:rsidR="00136AC9" w:rsidRPr="00DB12FA" w:rsidRDefault="00136AC9" w:rsidP="00136AC9">
            <w:pPr>
              <w:jc w:val="center"/>
              <w:rPr>
                <w:rFonts w:ascii="Arial" w:eastAsia="Times New Roman" w:hAnsi="Arial" w:cs="Arial"/>
                <w:sz w:val="20"/>
                <w:szCs w:val="20"/>
                <w:lang w:eastAsia="id-ID"/>
              </w:rPr>
            </w:pPr>
            <w:r w:rsidRPr="00DB12FA">
              <w:rPr>
                <w:rFonts w:ascii="Arial" w:eastAsia="Times New Roman" w:hAnsi="Arial" w:cs="Arial"/>
                <w:sz w:val="20"/>
                <w:szCs w:val="20"/>
                <w:lang w:eastAsia="id-ID"/>
              </w:rPr>
              <w:t>73</w:t>
            </w:r>
          </w:p>
        </w:tc>
        <w:tc>
          <w:tcPr>
            <w:tcW w:w="567" w:type="dxa"/>
            <w:vAlign w:val="bottom"/>
          </w:tcPr>
          <w:p w:rsidR="00136AC9" w:rsidRPr="00DB12FA" w:rsidRDefault="00136AC9" w:rsidP="00136AC9">
            <w:pPr>
              <w:jc w:val="center"/>
              <w:rPr>
                <w:rFonts w:ascii="Arial" w:hAnsi="Arial" w:cs="Arial"/>
                <w:sz w:val="20"/>
                <w:szCs w:val="20"/>
              </w:rPr>
            </w:pPr>
            <w:r w:rsidRPr="00DB12FA">
              <w:rPr>
                <w:rFonts w:ascii="Arial" w:hAnsi="Arial" w:cs="Arial"/>
                <w:sz w:val="20"/>
                <w:szCs w:val="20"/>
              </w:rPr>
              <w:t>30</w:t>
            </w:r>
          </w:p>
        </w:tc>
        <w:tc>
          <w:tcPr>
            <w:tcW w:w="851" w:type="dxa"/>
            <w:vAlign w:val="bottom"/>
          </w:tcPr>
          <w:p w:rsidR="00136AC9" w:rsidRPr="00DB12FA" w:rsidRDefault="00136AC9" w:rsidP="00136AC9">
            <w:pPr>
              <w:jc w:val="center"/>
              <w:rPr>
                <w:rFonts w:ascii="Arial" w:hAnsi="Arial" w:cs="Arial"/>
                <w:sz w:val="20"/>
                <w:szCs w:val="20"/>
              </w:rPr>
            </w:pPr>
            <w:r w:rsidRPr="00DB12FA">
              <w:rPr>
                <w:rFonts w:ascii="Arial" w:hAnsi="Arial" w:cs="Arial"/>
                <w:sz w:val="20"/>
                <w:szCs w:val="20"/>
              </w:rPr>
              <w:t>2,43</w:t>
            </w:r>
          </w:p>
        </w:tc>
      </w:tr>
      <w:tr w:rsidR="00136AC9" w:rsidRPr="00DB12FA" w:rsidTr="00CD70D9">
        <w:trPr>
          <w:trHeight w:val="141"/>
        </w:trPr>
        <w:tc>
          <w:tcPr>
            <w:tcW w:w="426" w:type="dxa"/>
            <w:tcBorders>
              <w:bottom w:val="single" w:sz="4" w:space="0" w:color="auto"/>
            </w:tcBorders>
          </w:tcPr>
          <w:p w:rsidR="00136AC9" w:rsidRPr="00DB12FA" w:rsidRDefault="00136AC9" w:rsidP="00136AC9">
            <w:pPr>
              <w:jc w:val="center"/>
              <w:rPr>
                <w:rFonts w:ascii="Arial" w:hAnsi="Arial" w:cs="Arial"/>
                <w:sz w:val="20"/>
                <w:szCs w:val="20"/>
              </w:rPr>
            </w:pPr>
          </w:p>
        </w:tc>
        <w:tc>
          <w:tcPr>
            <w:tcW w:w="1275" w:type="dxa"/>
            <w:tcBorders>
              <w:bottom w:val="single" w:sz="4" w:space="0" w:color="auto"/>
            </w:tcBorders>
          </w:tcPr>
          <w:p w:rsidR="00136AC9" w:rsidRPr="00DB12FA" w:rsidRDefault="00136AC9" w:rsidP="00136AC9">
            <w:pPr>
              <w:rPr>
                <w:rFonts w:ascii="Arial" w:hAnsi="Arial" w:cs="Arial"/>
                <w:sz w:val="20"/>
                <w:szCs w:val="20"/>
              </w:rPr>
            </w:pPr>
            <w:r w:rsidRPr="00DB12FA">
              <w:rPr>
                <w:rFonts w:ascii="Arial" w:hAnsi="Arial" w:cs="Arial"/>
                <w:sz w:val="20"/>
                <w:szCs w:val="20"/>
              </w:rPr>
              <w:t>Jumlah</w:t>
            </w:r>
          </w:p>
        </w:tc>
        <w:tc>
          <w:tcPr>
            <w:tcW w:w="709" w:type="dxa"/>
            <w:tcBorders>
              <w:bottom w:val="single" w:sz="4" w:space="0" w:color="auto"/>
            </w:tcBorders>
          </w:tcPr>
          <w:p w:rsidR="00136AC9" w:rsidRPr="00DB12FA" w:rsidRDefault="00136AC9" w:rsidP="00136AC9">
            <w:pPr>
              <w:jc w:val="center"/>
              <w:rPr>
                <w:rFonts w:ascii="Arial" w:hAnsi="Arial" w:cs="Arial"/>
                <w:sz w:val="20"/>
                <w:szCs w:val="20"/>
              </w:rPr>
            </w:pPr>
          </w:p>
        </w:tc>
        <w:tc>
          <w:tcPr>
            <w:tcW w:w="567" w:type="dxa"/>
            <w:tcBorders>
              <w:bottom w:val="single" w:sz="4" w:space="0" w:color="auto"/>
            </w:tcBorders>
          </w:tcPr>
          <w:p w:rsidR="00136AC9" w:rsidRPr="00DB12FA" w:rsidRDefault="00136AC9" w:rsidP="00136AC9">
            <w:pPr>
              <w:jc w:val="center"/>
              <w:rPr>
                <w:rFonts w:ascii="Arial" w:hAnsi="Arial" w:cs="Arial"/>
                <w:sz w:val="20"/>
                <w:szCs w:val="20"/>
              </w:rPr>
            </w:pPr>
          </w:p>
        </w:tc>
        <w:tc>
          <w:tcPr>
            <w:tcW w:w="709" w:type="dxa"/>
            <w:tcBorders>
              <w:bottom w:val="single" w:sz="4" w:space="0" w:color="auto"/>
            </w:tcBorders>
          </w:tcPr>
          <w:p w:rsidR="00136AC9" w:rsidRPr="00DB12FA" w:rsidRDefault="00136AC9" w:rsidP="00136AC9">
            <w:pPr>
              <w:jc w:val="center"/>
              <w:rPr>
                <w:rFonts w:ascii="Arial" w:hAnsi="Arial" w:cs="Arial"/>
                <w:sz w:val="20"/>
                <w:szCs w:val="20"/>
              </w:rPr>
            </w:pPr>
            <w:r w:rsidRPr="00DB12FA">
              <w:rPr>
                <w:rFonts w:ascii="Arial" w:hAnsi="Arial" w:cs="Arial"/>
                <w:sz w:val="20"/>
                <w:szCs w:val="20"/>
              </w:rPr>
              <w:t>17,12</w:t>
            </w:r>
          </w:p>
        </w:tc>
        <w:tc>
          <w:tcPr>
            <w:tcW w:w="709" w:type="dxa"/>
            <w:tcBorders>
              <w:bottom w:val="single" w:sz="4" w:space="0" w:color="auto"/>
            </w:tcBorders>
          </w:tcPr>
          <w:p w:rsidR="00136AC9" w:rsidRPr="00DB12FA" w:rsidRDefault="00136AC9" w:rsidP="00136AC9">
            <w:pPr>
              <w:jc w:val="center"/>
              <w:rPr>
                <w:rFonts w:ascii="Arial" w:hAnsi="Arial" w:cs="Arial"/>
                <w:sz w:val="20"/>
                <w:szCs w:val="20"/>
              </w:rPr>
            </w:pPr>
          </w:p>
        </w:tc>
        <w:tc>
          <w:tcPr>
            <w:tcW w:w="567" w:type="dxa"/>
            <w:tcBorders>
              <w:bottom w:val="single" w:sz="4" w:space="0" w:color="auto"/>
            </w:tcBorders>
          </w:tcPr>
          <w:p w:rsidR="00136AC9" w:rsidRPr="00DB12FA" w:rsidRDefault="00136AC9" w:rsidP="00136AC9">
            <w:pPr>
              <w:jc w:val="center"/>
              <w:rPr>
                <w:rFonts w:ascii="Arial" w:hAnsi="Arial" w:cs="Arial"/>
                <w:sz w:val="20"/>
                <w:szCs w:val="20"/>
              </w:rPr>
            </w:pPr>
          </w:p>
        </w:tc>
        <w:tc>
          <w:tcPr>
            <w:tcW w:w="851" w:type="dxa"/>
            <w:tcBorders>
              <w:bottom w:val="single" w:sz="4" w:space="0" w:color="auto"/>
            </w:tcBorders>
          </w:tcPr>
          <w:p w:rsidR="00136AC9" w:rsidRPr="00DB12FA" w:rsidRDefault="00136AC9" w:rsidP="00136AC9">
            <w:pPr>
              <w:jc w:val="center"/>
              <w:rPr>
                <w:rFonts w:ascii="Arial" w:hAnsi="Arial" w:cs="Arial"/>
                <w:sz w:val="20"/>
                <w:szCs w:val="20"/>
              </w:rPr>
            </w:pPr>
            <w:r w:rsidRPr="00DB12FA">
              <w:rPr>
                <w:rFonts w:ascii="Arial" w:hAnsi="Arial" w:cs="Arial"/>
                <w:sz w:val="20"/>
                <w:szCs w:val="20"/>
              </w:rPr>
              <w:t>17,60</w:t>
            </w:r>
          </w:p>
        </w:tc>
      </w:tr>
      <w:tr w:rsidR="00136AC9" w:rsidRPr="00DB12FA" w:rsidTr="00CD70D9">
        <w:tc>
          <w:tcPr>
            <w:tcW w:w="426" w:type="dxa"/>
            <w:tcBorders>
              <w:top w:val="single" w:sz="4" w:space="0" w:color="auto"/>
              <w:bottom w:val="single" w:sz="4" w:space="0" w:color="auto"/>
            </w:tcBorders>
          </w:tcPr>
          <w:p w:rsidR="00136AC9" w:rsidRPr="00DB12FA" w:rsidRDefault="00136AC9" w:rsidP="00136AC9">
            <w:pPr>
              <w:rPr>
                <w:rFonts w:ascii="Arial" w:hAnsi="Arial" w:cs="Arial"/>
                <w:sz w:val="20"/>
                <w:szCs w:val="20"/>
              </w:rPr>
            </w:pPr>
          </w:p>
        </w:tc>
        <w:tc>
          <w:tcPr>
            <w:tcW w:w="1275" w:type="dxa"/>
            <w:tcBorders>
              <w:top w:val="single" w:sz="4" w:space="0" w:color="auto"/>
              <w:bottom w:val="single" w:sz="4" w:space="0" w:color="auto"/>
            </w:tcBorders>
          </w:tcPr>
          <w:p w:rsidR="00136AC9" w:rsidRPr="00DB12FA" w:rsidRDefault="00136AC9" w:rsidP="00136AC9">
            <w:pPr>
              <w:rPr>
                <w:rFonts w:ascii="Arial" w:hAnsi="Arial" w:cs="Arial"/>
                <w:sz w:val="20"/>
                <w:szCs w:val="20"/>
              </w:rPr>
            </w:pPr>
            <w:r w:rsidRPr="00DB12FA">
              <w:rPr>
                <w:rFonts w:ascii="Arial" w:hAnsi="Arial" w:cs="Arial"/>
                <w:sz w:val="20"/>
                <w:szCs w:val="20"/>
              </w:rPr>
              <w:t xml:space="preserve">Rata-Rata ( </w:t>
            </w:r>
            <m:oMath>
              <m:acc>
                <m:accPr>
                  <m:chr m:val="̿"/>
                  <m:ctrlPr>
                    <w:rPr>
                      <w:rFonts w:ascii="Cambria Math" w:hAnsi="Arial" w:cs="Arial"/>
                      <w:i/>
                      <w:sz w:val="20"/>
                      <w:szCs w:val="20"/>
                    </w:rPr>
                  </m:ctrlPr>
                </m:accPr>
                <m:e>
                  <m:r>
                    <w:rPr>
                      <w:rFonts w:ascii="Cambria Math" w:hAnsi="Cambria Math" w:cs="Arial"/>
                      <w:sz w:val="20"/>
                      <w:szCs w:val="20"/>
                    </w:rPr>
                    <m:t>Y</m:t>
                  </m:r>
                </m:e>
              </m:acc>
            </m:oMath>
            <w:r w:rsidRPr="00DB12FA">
              <w:rPr>
                <w:rFonts w:ascii="Arial" w:hAnsi="Arial" w:cs="Arial"/>
                <w:sz w:val="20"/>
                <w:szCs w:val="20"/>
              </w:rPr>
              <w:t xml:space="preserve">  dan</w:t>
            </w:r>
            <m:oMath>
              <m:acc>
                <m:accPr>
                  <m:chr m:val="̿"/>
                  <m:ctrlPr>
                    <w:rPr>
                      <w:rFonts w:ascii="Cambria Math" w:hAnsi="Arial" w:cs="Arial"/>
                      <w:i/>
                      <w:sz w:val="20"/>
                      <w:szCs w:val="20"/>
                    </w:rPr>
                  </m:ctrlPr>
                </m:accPr>
                <m:e>
                  <m:r>
                    <w:rPr>
                      <w:rFonts w:ascii="Cambria Math" w:hAnsi="Cambria Math" w:cs="Arial"/>
                      <w:sz w:val="20"/>
                      <w:szCs w:val="20"/>
                    </w:rPr>
                    <m:t>X</m:t>
                  </m:r>
                </m:e>
              </m:acc>
            </m:oMath>
            <w:r w:rsidRPr="00DB12FA">
              <w:rPr>
                <w:rFonts w:ascii="Arial" w:hAnsi="Arial" w:cs="Arial"/>
                <w:sz w:val="20"/>
                <w:szCs w:val="20"/>
              </w:rPr>
              <w:t xml:space="preserve">  )</w:t>
            </w:r>
          </w:p>
        </w:tc>
        <w:tc>
          <w:tcPr>
            <w:tcW w:w="709" w:type="dxa"/>
            <w:tcBorders>
              <w:top w:val="single" w:sz="4" w:space="0" w:color="auto"/>
              <w:bottom w:val="single" w:sz="4" w:space="0" w:color="auto"/>
            </w:tcBorders>
          </w:tcPr>
          <w:p w:rsidR="00136AC9" w:rsidRPr="00DB12FA" w:rsidRDefault="00136AC9" w:rsidP="00136AC9">
            <w:pPr>
              <w:rPr>
                <w:rFonts w:ascii="Arial" w:hAnsi="Arial" w:cs="Arial"/>
                <w:sz w:val="20"/>
                <w:szCs w:val="20"/>
              </w:rPr>
            </w:pPr>
          </w:p>
        </w:tc>
        <w:tc>
          <w:tcPr>
            <w:tcW w:w="567" w:type="dxa"/>
            <w:tcBorders>
              <w:top w:val="single" w:sz="4" w:space="0" w:color="auto"/>
              <w:bottom w:val="single" w:sz="4" w:space="0" w:color="auto"/>
            </w:tcBorders>
          </w:tcPr>
          <w:p w:rsidR="00136AC9" w:rsidRPr="00DB12FA" w:rsidRDefault="00136AC9" w:rsidP="00136AC9">
            <w:pPr>
              <w:rPr>
                <w:rFonts w:ascii="Arial" w:hAnsi="Arial" w:cs="Arial"/>
                <w:sz w:val="20"/>
                <w:szCs w:val="20"/>
              </w:rPr>
            </w:pPr>
          </w:p>
        </w:tc>
        <w:tc>
          <w:tcPr>
            <w:tcW w:w="709" w:type="dxa"/>
            <w:tcBorders>
              <w:top w:val="single" w:sz="4" w:space="0" w:color="auto"/>
              <w:bottom w:val="single" w:sz="4" w:space="0" w:color="auto"/>
            </w:tcBorders>
          </w:tcPr>
          <w:p w:rsidR="00136AC9" w:rsidRPr="00DB12FA" w:rsidRDefault="00136AC9" w:rsidP="00136AC9">
            <w:pPr>
              <w:rPr>
                <w:rFonts w:ascii="Arial" w:hAnsi="Arial" w:cs="Arial"/>
                <w:sz w:val="20"/>
                <w:szCs w:val="20"/>
              </w:rPr>
            </w:pPr>
            <w:r w:rsidRPr="00DB12FA">
              <w:rPr>
                <w:rFonts w:ascii="Arial" w:hAnsi="Arial" w:cs="Arial"/>
                <w:sz w:val="20"/>
                <w:szCs w:val="20"/>
              </w:rPr>
              <w:t>2,44</w:t>
            </w:r>
          </w:p>
        </w:tc>
        <w:tc>
          <w:tcPr>
            <w:tcW w:w="709" w:type="dxa"/>
            <w:tcBorders>
              <w:top w:val="single" w:sz="4" w:space="0" w:color="auto"/>
              <w:bottom w:val="single" w:sz="4" w:space="0" w:color="auto"/>
            </w:tcBorders>
          </w:tcPr>
          <w:p w:rsidR="00136AC9" w:rsidRPr="00DB12FA" w:rsidRDefault="00136AC9" w:rsidP="00136AC9">
            <w:pPr>
              <w:rPr>
                <w:rFonts w:ascii="Arial" w:hAnsi="Arial" w:cs="Arial"/>
                <w:sz w:val="20"/>
                <w:szCs w:val="20"/>
              </w:rPr>
            </w:pPr>
          </w:p>
        </w:tc>
        <w:tc>
          <w:tcPr>
            <w:tcW w:w="567" w:type="dxa"/>
            <w:tcBorders>
              <w:top w:val="single" w:sz="4" w:space="0" w:color="auto"/>
              <w:bottom w:val="single" w:sz="4" w:space="0" w:color="auto"/>
            </w:tcBorders>
          </w:tcPr>
          <w:p w:rsidR="00136AC9" w:rsidRPr="00DB12FA" w:rsidRDefault="00136AC9" w:rsidP="00136AC9">
            <w:pPr>
              <w:rPr>
                <w:rFonts w:ascii="Arial" w:hAnsi="Arial" w:cs="Arial"/>
                <w:sz w:val="20"/>
                <w:szCs w:val="20"/>
              </w:rPr>
            </w:pPr>
          </w:p>
        </w:tc>
        <w:tc>
          <w:tcPr>
            <w:tcW w:w="851" w:type="dxa"/>
            <w:tcBorders>
              <w:top w:val="single" w:sz="4" w:space="0" w:color="auto"/>
              <w:bottom w:val="single" w:sz="4" w:space="0" w:color="auto"/>
            </w:tcBorders>
          </w:tcPr>
          <w:p w:rsidR="00136AC9" w:rsidRPr="00DB12FA" w:rsidRDefault="00136AC9" w:rsidP="00136AC9">
            <w:pPr>
              <w:rPr>
                <w:rFonts w:ascii="Arial" w:hAnsi="Arial" w:cs="Arial"/>
                <w:sz w:val="20"/>
                <w:szCs w:val="20"/>
              </w:rPr>
            </w:pPr>
            <w:r w:rsidRPr="00DB12FA">
              <w:rPr>
                <w:rFonts w:ascii="Arial" w:hAnsi="Arial" w:cs="Arial"/>
                <w:sz w:val="20"/>
                <w:szCs w:val="20"/>
              </w:rPr>
              <w:t>2,51</w:t>
            </w:r>
          </w:p>
        </w:tc>
      </w:tr>
    </w:tbl>
    <w:p w:rsidR="00136AC9" w:rsidRPr="00DB12FA" w:rsidRDefault="00136AC9" w:rsidP="00136AC9">
      <w:pPr>
        <w:spacing w:after="0" w:line="240" w:lineRule="auto"/>
        <w:rPr>
          <w:rFonts w:ascii="Arial" w:hAnsi="Arial" w:cs="Arial"/>
          <w:sz w:val="20"/>
          <w:szCs w:val="20"/>
        </w:rPr>
      </w:pPr>
    </w:p>
    <w:p w:rsidR="00136AC9" w:rsidRPr="00DB12FA" w:rsidRDefault="00136AC9" w:rsidP="00136AC9">
      <w:pPr>
        <w:spacing w:after="0" w:line="240" w:lineRule="auto"/>
        <w:rPr>
          <w:rFonts w:ascii="Arial" w:hAnsi="Arial" w:cs="Arial"/>
          <w:sz w:val="20"/>
          <w:szCs w:val="20"/>
        </w:rPr>
      </w:pPr>
      <w:r w:rsidRPr="00DB12FA">
        <w:rPr>
          <w:rFonts w:ascii="Arial" w:hAnsi="Arial" w:cs="Arial"/>
          <w:noProof/>
          <w:sz w:val="20"/>
          <w:szCs w:val="20"/>
          <w:lang w:val="en-US"/>
        </w:rPr>
        <w:drawing>
          <wp:inline distT="0" distB="0" distL="0" distR="0">
            <wp:extent cx="2940308" cy="20414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46114" cy="2045482"/>
                    </a:xfrm>
                    <a:prstGeom prst="rect">
                      <a:avLst/>
                    </a:prstGeom>
                    <a:noFill/>
                    <a:ln>
                      <a:noFill/>
                    </a:ln>
                  </pic:spPr>
                </pic:pic>
              </a:graphicData>
            </a:graphic>
          </wp:inline>
        </w:drawing>
      </w:r>
    </w:p>
    <w:p w:rsidR="00136AC9" w:rsidRPr="00DB12FA" w:rsidRDefault="00136AC9" w:rsidP="00136AC9">
      <w:pPr>
        <w:spacing w:after="0" w:line="240" w:lineRule="auto"/>
        <w:jc w:val="center"/>
        <w:rPr>
          <w:rFonts w:ascii="Arial" w:hAnsi="Arial" w:cs="Arial"/>
          <w:i/>
          <w:sz w:val="20"/>
          <w:szCs w:val="20"/>
        </w:rPr>
      </w:pPr>
      <w:r w:rsidRPr="00DB12FA">
        <w:rPr>
          <w:rFonts w:ascii="Arial" w:hAnsi="Arial" w:cs="Arial"/>
          <w:i/>
          <w:sz w:val="20"/>
          <w:szCs w:val="20"/>
        </w:rPr>
        <w:t>Gambar  3.Grafik Diagram  Kartesius</w:t>
      </w:r>
    </w:p>
    <w:tbl>
      <w:tblPr>
        <w:tblStyle w:val="TableGrid"/>
        <w:tblpPr w:leftFromText="180" w:rightFromText="180" w:vertAnchor="text" w:horzAnchor="margin" w:tblpY="665"/>
        <w:tblW w:w="5201" w:type="dxa"/>
        <w:tblLook w:val="04A0"/>
      </w:tblPr>
      <w:tblGrid>
        <w:gridCol w:w="509"/>
        <w:gridCol w:w="1239"/>
        <w:gridCol w:w="1479"/>
        <w:gridCol w:w="934"/>
        <w:gridCol w:w="1040"/>
      </w:tblGrid>
      <w:tr w:rsidR="00136AC9" w:rsidRPr="00DB12FA" w:rsidTr="007A2852">
        <w:trPr>
          <w:trHeight w:val="699"/>
        </w:trPr>
        <w:tc>
          <w:tcPr>
            <w:tcW w:w="509" w:type="dxa"/>
            <w:tcBorders>
              <w:right w:val="single" w:sz="4" w:space="0" w:color="auto"/>
            </w:tcBorders>
          </w:tcPr>
          <w:p w:rsidR="00136AC9" w:rsidRPr="00DB12FA" w:rsidRDefault="00136AC9" w:rsidP="00136AC9">
            <w:pPr>
              <w:jc w:val="center"/>
              <w:rPr>
                <w:rFonts w:ascii="Arial" w:hAnsi="Arial" w:cs="Arial"/>
                <w:sz w:val="20"/>
                <w:szCs w:val="20"/>
              </w:rPr>
            </w:pPr>
            <w:r w:rsidRPr="00DB12FA">
              <w:rPr>
                <w:rFonts w:ascii="Arial" w:hAnsi="Arial" w:cs="Arial"/>
                <w:sz w:val="20"/>
                <w:szCs w:val="20"/>
              </w:rPr>
              <w:t>No</w:t>
            </w:r>
          </w:p>
        </w:tc>
        <w:tc>
          <w:tcPr>
            <w:tcW w:w="1239" w:type="dxa"/>
            <w:tcBorders>
              <w:left w:val="single" w:sz="4" w:space="0" w:color="auto"/>
            </w:tcBorders>
          </w:tcPr>
          <w:p w:rsidR="00136AC9" w:rsidRPr="00DB12FA" w:rsidRDefault="00136AC9" w:rsidP="007A2852">
            <w:pPr>
              <w:jc w:val="left"/>
              <w:rPr>
                <w:rFonts w:ascii="Arial" w:hAnsi="Arial" w:cs="Arial"/>
                <w:sz w:val="20"/>
                <w:szCs w:val="20"/>
              </w:rPr>
            </w:pPr>
            <w:r w:rsidRPr="00DB12FA">
              <w:rPr>
                <w:rFonts w:ascii="Arial" w:hAnsi="Arial" w:cs="Arial"/>
                <w:sz w:val="20"/>
                <w:szCs w:val="20"/>
              </w:rPr>
              <w:t>Atribut</w:t>
            </w:r>
          </w:p>
        </w:tc>
        <w:tc>
          <w:tcPr>
            <w:tcW w:w="1479" w:type="dxa"/>
          </w:tcPr>
          <w:p w:rsidR="00136AC9" w:rsidRPr="00DB12FA" w:rsidRDefault="00136AC9" w:rsidP="007A2852">
            <w:pPr>
              <w:jc w:val="left"/>
              <w:rPr>
                <w:rFonts w:ascii="Arial" w:hAnsi="Arial" w:cs="Arial"/>
                <w:sz w:val="20"/>
                <w:szCs w:val="20"/>
              </w:rPr>
            </w:pPr>
            <w:r w:rsidRPr="00DB12FA">
              <w:rPr>
                <w:rFonts w:ascii="Arial" w:hAnsi="Arial" w:cs="Arial"/>
                <w:sz w:val="20"/>
                <w:szCs w:val="20"/>
              </w:rPr>
              <w:t>Nilai</w:t>
            </w:r>
          </w:p>
          <w:p w:rsidR="00136AC9" w:rsidRPr="00DB12FA" w:rsidRDefault="00136AC9" w:rsidP="007A2852">
            <w:pPr>
              <w:jc w:val="left"/>
              <w:rPr>
                <w:rFonts w:ascii="Arial" w:hAnsi="Arial" w:cs="Arial"/>
                <w:sz w:val="20"/>
                <w:szCs w:val="20"/>
              </w:rPr>
            </w:pPr>
            <w:r w:rsidRPr="00DB12FA">
              <w:rPr>
                <w:rFonts w:ascii="Arial" w:hAnsi="Arial" w:cs="Arial"/>
                <w:sz w:val="20"/>
                <w:szCs w:val="20"/>
              </w:rPr>
              <w:t>kepentingan</w:t>
            </w:r>
          </w:p>
        </w:tc>
        <w:tc>
          <w:tcPr>
            <w:tcW w:w="934" w:type="dxa"/>
            <w:tcBorders>
              <w:right w:val="single" w:sz="4" w:space="0" w:color="auto"/>
            </w:tcBorders>
          </w:tcPr>
          <w:p w:rsidR="00136AC9" w:rsidRPr="00DB12FA" w:rsidRDefault="00136AC9" w:rsidP="007A2852">
            <w:pPr>
              <w:jc w:val="left"/>
              <w:rPr>
                <w:rFonts w:ascii="Arial" w:hAnsi="Arial" w:cs="Arial"/>
                <w:sz w:val="20"/>
                <w:szCs w:val="20"/>
              </w:rPr>
            </w:pPr>
            <w:r w:rsidRPr="00DB12FA">
              <w:rPr>
                <w:rFonts w:ascii="Arial" w:hAnsi="Arial" w:cs="Arial"/>
                <w:sz w:val="20"/>
                <w:szCs w:val="20"/>
              </w:rPr>
              <w:t xml:space="preserve">Nilai </w:t>
            </w:r>
          </w:p>
          <w:p w:rsidR="00136AC9" w:rsidRPr="00DB12FA" w:rsidRDefault="00136AC9" w:rsidP="007A2852">
            <w:pPr>
              <w:jc w:val="left"/>
              <w:rPr>
                <w:rFonts w:ascii="Arial" w:hAnsi="Arial" w:cs="Arial"/>
                <w:sz w:val="20"/>
                <w:szCs w:val="20"/>
              </w:rPr>
            </w:pPr>
            <w:r w:rsidRPr="00DB12FA">
              <w:rPr>
                <w:rFonts w:ascii="Arial" w:hAnsi="Arial" w:cs="Arial"/>
                <w:sz w:val="20"/>
                <w:szCs w:val="20"/>
              </w:rPr>
              <w:t>Kinerja</w:t>
            </w:r>
          </w:p>
        </w:tc>
        <w:tc>
          <w:tcPr>
            <w:tcW w:w="1040" w:type="dxa"/>
            <w:tcBorders>
              <w:left w:val="single" w:sz="4" w:space="0" w:color="auto"/>
            </w:tcBorders>
          </w:tcPr>
          <w:p w:rsidR="00136AC9" w:rsidRPr="00DB12FA" w:rsidRDefault="00136AC9" w:rsidP="007A2852">
            <w:pPr>
              <w:jc w:val="left"/>
              <w:rPr>
                <w:rFonts w:ascii="Arial" w:hAnsi="Arial" w:cs="Arial"/>
                <w:sz w:val="20"/>
                <w:szCs w:val="20"/>
              </w:rPr>
            </w:pPr>
          </w:p>
          <w:p w:rsidR="00136AC9" w:rsidRPr="00DB12FA" w:rsidRDefault="00136AC9" w:rsidP="007A2852">
            <w:pPr>
              <w:jc w:val="left"/>
              <w:rPr>
                <w:rFonts w:ascii="Arial" w:hAnsi="Arial" w:cs="Arial"/>
                <w:sz w:val="20"/>
                <w:szCs w:val="20"/>
              </w:rPr>
            </w:pPr>
            <w:r w:rsidRPr="00DB12FA">
              <w:rPr>
                <w:rFonts w:ascii="Arial" w:hAnsi="Arial" w:cs="Arial"/>
                <w:sz w:val="20"/>
                <w:szCs w:val="20"/>
              </w:rPr>
              <w:t>Kuadran</w:t>
            </w:r>
          </w:p>
        </w:tc>
      </w:tr>
      <w:tr w:rsidR="00136AC9" w:rsidRPr="00DB12FA" w:rsidTr="007A2852">
        <w:trPr>
          <w:trHeight w:val="268"/>
        </w:trPr>
        <w:tc>
          <w:tcPr>
            <w:tcW w:w="509" w:type="dxa"/>
            <w:tcBorders>
              <w:right w:val="single" w:sz="4" w:space="0" w:color="auto"/>
            </w:tcBorders>
          </w:tcPr>
          <w:p w:rsidR="00136AC9" w:rsidRPr="00DB12FA" w:rsidRDefault="00136AC9" w:rsidP="00136AC9">
            <w:pPr>
              <w:jc w:val="right"/>
              <w:rPr>
                <w:rFonts w:ascii="Arial" w:hAnsi="Arial" w:cs="Arial"/>
                <w:sz w:val="20"/>
                <w:szCs w:val="20"/>
              </w:rPr>
            </w:pPr>
            <w:r w:rsidRPr="00DB12FA">
              <w:rPr>
                <w:rFonts w:ascii="Arial" w:hAnsi="Arial" w:cs="Arial"/>
                <w:sz w:val="20"/>
                <w:szCs w:val="20"/>
              </w:rPr>
              <w:t>1</w:t>
            </w:r>
          </w:p>
        </w:tc>
        <w:tc>
          <w:tcPr>
            <w:tcW w:w="1239" w:type="dxa"/>
            <w:tcBorders>
              <w:left w:val="single" w:sz="4" w:space="0" w:color="auto"/>
            </w:tcBorders>
          </w:tcPr>
          <w:p w:rsidR="00136AC9" w:rsidRPr="00DB12FA" w:rsidRDefault="00136AC9" w:rsidP="00136AC9">
            <w:pPr>
              <w:jc w:val="center"/>
              <w:rPr>
                <w:rFonts w:ascii="Arial" w:hAnsi="Arial" w:cs="Arial"/>
                <w:sz w:val="20"/>
                <w:szCs w:val="20"/>
              </w:rPr>
            </w:pPr>
            <w:r w:rsidRPr="00DB12FA">
              <w:rPr>
                <w:rFonts w:ascii="Arial" w:hAnsi="Arial" w:cs="Arial"/>
                <w:sz w:val="20"/>
                <w:szCs w:val="20"/>
              </w:rPr>
              <w:t>Harga</w:t>
            </w:r>
          </w:p>
        </w:tc>
        <w:tc>
          <w:tcPr>
            <w:tcW w:w="1479"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2,50</w:t>
            </w:r>
          </w:p>
        </w:tc>
        <w:tc>
          <w:tcPr>
            <w:tcW w:w="934" w:type="dxa"/>
            <w:tcBorders>
              <w:right w:val="single" w:sz="4" w:space="0" w:color="auto"/>
            </w:tcBorders>
          </w:tcPr>
          <w:p w:rsidR="00136AC9" w:rsidRPr="00DB12FA" w:rsidRDefault="00136AC9" w:rsidP="00136AC9">
            <w:pPr>
              <w:jc w:val="center"/>
              <w:rPr>
                <w:rFonts w:ascii="Arial" w:hAnsi="Arial" w:cs="Arial"/>
                <w:sz w:val="20"/>
                <w:szCs w:val="20"/>
              </w:rPr>
            </w:pPr>
            <w:r w:rsidRPr="00DB12FA">
              <w:rPr>
                <w:rFonts w:ascii="Arial" w:hAnsi="Arial" w:cs="Arial"/>
                <w:sz w:val="20"/>
                <w:szCs w:val="20"/>
              </w:rPr>
              <w:t>2,66</w:t>
            </w:r>
          </w:p>
        </w:tc>
        <w:tc>
          <w:tcPr>
            <w:tcW w:w="1040" w:type="dxa"/>
            <w:tcBorders>
              <w:left w:val="single" w:sz="4" w:space="0" w:color="auto"/>
            </w:tcBorders>
          </w:tcPr>
          <w:p w:rsidR="00136AC9" w:rsidRPr="00DB12FA" w:rsidRDefault="00136AC9" w:rsidP="00136AC9">
            <w:pPr>
              <w:jc w:val="center"/>
              <w:rPr>
                <w:rFonts w:ascii="Arial" w:hAnsi="Arial" w:cs="Arial"/>
                <w:sz w:val="20"/>
                <w:szCs w:val="20"/>
              </w:rPr>
            </w:pPr>
            <w:r w:rsidRPr="00DB12FA">
              <w:rPr>
                <w:rFonts w:ascii="Arial" w:hAnsi="Arial" w:cs="Arial"/>
                <w:sz w:val="20"/>
                <w:szCs w:val="20"/>
              </w:rPr>
              <w:t>II</w:t>
            </w:r>
          </w:p>
        </w:tc>
      </w:tr>
      <w:tr w:rsidR="00136AC9" w:rsidRPr="00DB12FA" w:rsidTr="007A2852">
        <w:trPr>
          <w:trHeight w:val="330"/>
        </w:trPr>
        <w:tc>
          <w:tcPr>
            <w:tcW w:w="509" w:type="dxa"/>
            <w:tcBorders>
              <w:right w:val="single" w:sz="4" w:space="0" w:color="auto"/>
            </w:tcBorders>
          </w:tcPr>
          <w:p w:rsidR="00136AC9" w:rsidRPr="00DB12FA" w:rsidRDefault="00136AC9" w:rsidP="00136AC9">
            <w:pPr>
              <w:jc w:val="right"/>
              <w:rPr>
                <w:rFonts w:ascii="Arial" w:hAnsi="Arial" w:cs="Arial"/>
                <w:sz w:val="20"/>
                <w:szCs w:val="20"/>
              </w:rPr>
            </w:pPr>
            <w:r w:rsidRPr="00DB12FA">
              <w:rPr>
                <w:rFonts w:ascii="Arial" w:hAnsi="Arial" w:cs="Arial"/>
                <w:sz w:val="20"/>
                <w:szCs w:val="20"/>
              </w:rPr>
              <w:t>2</w:t>
            </w:r>
          </w:p>
        </w:tc>
        <w:tc>
          <w:tcPr>
            <w:tcW w:w="1239" w:type="dxa"/>
            <w:tcBorders>
              <w:left w:val="single" w:sz="4" w:space="0" w:color="auto"/>
            </w:tcBorders>
          </w:tcPr>
          <w:p w:rsidR="00136AC9" w:rsidRPr="00DB12FA" w:rsidRDefault="00136AC9" w:rsidP="00136AC9">
            <w:pPr>
              <w:jc w:val="center"/>
              <w:rPr>
                <w:rFonts w:ascii="Arial" w:hAnsi="Arial" w:cs="Arial"/>
                <w:sz w:val="20"/>
                <w:szCs w:val="20"/>
              </w:rPr>
            </w:pPr>
            <w:r w:rsidRPr="00DB12FA">
              <w:rPr>
                <w:rFonts w:ascii="Arial" w:hAnsi="Arial" w:cs="Arial"/>
                <w:sz w:val="20"/>
                <w:szCs w:val="20"/>
              </w:rPr>
              <w:t>Rasa</w:t>
            </w:r>
          </w:p>
        </w:tc>
        <w:tc>
          <w:tcPr>
            <w:tcW w:w="1479"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2,40</w:t>
            </w:r>
          </w:p>
        </w:tc>
        <w:tc>
          <w:tcPr>
            <w:tcW w:w="934" w:type="dxa"/>
            <w:tcBorders>
              <w:right w:val="single" w:sz="4" w:space="0" w:color="auto"/>
            </w:tcBorders>
          </w:tcPr>
          <w:p w:rsidR="00136AC9" w:rsidRPr="00DB12FA" w:rsidRDefault="00136AC9" w:rsidP="00136AC9">
            <w:pPr>
              <w:jc w:val="center"/>
              <w:rPr>
                <w:rFonts w:ascii="Arial" w:hAnsi="Arial" w:cs="Arial"/>
                <w:sz w:val="20"/>
                <w:szCs w:val="20"/>
              </w:rPr>
            </w:pPr>
            <w:r w:rsidRPr="00DB12FA">
              <w:rPr>
                <w:rFonts w:ascii="Arial" w:hAnsi="Arial" w:cs="Arial"/>
                <w:sz w:val="20"/>
                <w:szCs w:val="20"/>
              </w:rPr>
              <w:t>2,53</w:t>
            </w:r>
          </w:p>
        </w:tc>
        <w:tc>
          <w:tcPr>
            <w:tcW w:w="1040" w:type="dxa"/>
            <w:tcBorders>
              <w:left w:val="single" w:sz="4" w:space="0" w:color="auto"/>
            </w:tcBorders>
          </w:tcPr>
          <w:p w:rsidR="00136AC9" w:rsidRPr="00DB12FA" w:rsidRDefault="00136AC9" w:rsidP="00136AC9">
            <w:pPr>
              <w:jc w:val="center"/>
              <w:rPr>
                <w:rFonts w:ascii="Arial" w:hAnsi="Arial" w:cs="Arial"/>
                <w:sz w:val="20"/>
                <w:szCs w:val="20"/>
              </w:rPr>
            </w:pPr>
            <w:r w:rsidRPr="00DB12FA">
              <w:rPr>
                <w:rFonts w:ascii="Arial" w:hAnsi="Arial" w:cs="Arial"/>
                <w:sz w:val="20"/>
                <w:szCs w:val="20"/>
              </w:rPr>
              <w:t>IV</w:t>
            </w:r>
          </w:p>
        </w:tc>
      </w:tr>
      <w:tr w:rsidR="00136AC9" w:rsidRPr="00DB12FA" w:rsidTr="007A2852">
        <w:trPr>
          <w:trHeight w:val="268"/>
        </w:trPr>
        <w:tc>
          <w:tcPr>
            <w:tcW w:w="509" w:type="dxa"/>
            <w:tcBorders>
              <w:right w:val="single" w:sz="4" w:space="0" w:color="auto"/>
            </w:tcBorders>
          </w:tcPr>
          <w:p w:rsidR="00136AC9" w:rsidRPr="00DB12FA" w:rsidRDefault="00136AC9" w:rsidP="00136AC9">
            <w:pPr>
              <w:jc w:val="right"/>
              <w:rPr>
                <w:rFonts w:ascii="Arial" w:hAnsi="Arial" w:cs="Arial"/>
                <w:sz w:val="20"/>
                <w:szCs w:val="20"/>
              </w:rPr>
            </w:pPr>
            <w:r w:rsidRPr="00DB12FA">
              <w:rPr>
                <w:rFonts w:ascii="Arial" w:hAnsi="Arial" w:cs="Arial"/>
                <w:sz w:val="20"/>
                <w:szCs w:val="20"/>
              </w:rPr>
              <w:t>3</w:t>
            </w:r>
          </w:p>
        </w:tc>
        <w:tc>
          <w:tcPr>
            <w:tcW w:w="1239" w:type="dxa"/>
            <w:tcBorders>
              <w:left w:val="single" w:sz="4" w:space="0" w:color="auto"/>
            </w:tcBorders>
          </w:tcPr>
          <w:p w:rsidR="00136AC9" w:rsidRPr="00DB12FA" w:rsidRDefault="00136AC9" w:rsidP="00136AC9">
            <w:pPr>
              <w:jc w:val="center"/>
              <w:rPr>
                <w:rFonts w:ascii="Arial" w:hAnsi="Arial" w:cs="Arial"/>
                <w:sz w:val="20"/>
                <w:szCs w:val="20"/>
              </w:rPr>
            </w:pPr>
            <w:r w:rsidRPr="00DB12FA">
              <w:rPr>
                <w:rFonts w:ascii="Arial" w:hAnsi="Arial" w:cs="Arial"/>
                <w:sz w:val="20"/>
                <w:szCs w:val="20"/>
              </w:rPr>
              <w:t>Warna</w:t>
            </w:r>
          </w:p>
        </w:tc>
        <w:tc>
          <w:tcPr>
            <w:tcW w:w="1479"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2,93</w:t>
            </w:r>
          </w:p>
        </w:tc>
        <w:tc>
          <w:tcPr>
            <w:tcW w:w="934" w:type="dxa"/>
            <w:tcBorders>
              <w:right w:val="single" w:sz="4" w:space="0" w:color="auto"/>
            </w:tcBorders>
          </w:tcPr>
          <w:p w:rsidR="00136AC9" w:rsidRPr="00DB12FA" w:rsidRDefault="00136AC9" w:rsidP="00136AC9">
            <w:pPr>
              <w:jc w:val="center"/>
              <w:rPr>
                <w:rFonts w:ascii="Arial" w:hAnsi="Arial" w:cs="Arial"/>
                <w:sz w:val="20"/>
                <w:szCs w:val="20"/>
              </w:rPr>
            </w:pPr>
            <w:r w:rsidRPr="00DB12FA">
              <w:rPr>
                <w:rFonts w:ascii="Arial" w:hAnsi="Arial" w:cs="Arial"/>
                <w:sz w:val="20"/>
                <w:szCs w:val="20"/>
              </w:rPr>
              <w:t>2,56</w:t>
            </w:r>
          </w:p>
        </w:tc>
        <w:tc>
          <w:tcPr>
            <w:tcW w:w="1040" w:type="dxa"/>
            <w:tcBorders>
              <w:left w:val="single" w:sz="4" w:space="0" w:color="auto"/>
            </w:tcBorders>
          </w:tcPr>
          <w:p w:rsidR="00136AC9" w:rsidRPr="00DB12FA" w:rsidRDefault="00136AC9" w:rsidP="00136AC9">
            <w:pPr>
              <w:jc w:val="center"/>
              <w:rPr>
                <w:rFonts w:ascii="Arial" w:hAnsi="Arial" w:cs="Arial"/>
                <w:sz w:val="20"/>
                <w:szCs w:val="20"/>
              </w:rPr>
            </w:pPr>
            <w:r w:rsidRPr="00DB12FA">
              <w:rPr>
                <w:rFonts w:ascii="Arial" w:hAnsi="Arial" w:cs="Arial"/>
                <w:sz w:val="20"/>
                <w:szCs w:val="20"/>
              </w:rPr>
              <w:t>II</w:t>
            </w:r>
          </w:p>
        </w:tc>
      </w:tr>
      <w:tr w:rsidR="00136AC9" w:rsidRPr="00DB12FA" w:rsidTr="007A2852">
        <w:trPr>
          <w:trHeight w:val="268"/>
        </w:trPr>
        <w:tc>
          <w:tcPr>
            <w:tcW w:w="509" w:type="dxa"/>
            <w:tcBorders>
              <w:right w:val="single" w:sz="4" w:space="0" w:color="auto"/>
            </w:tcBorders>
          </w:tcPr>
          <w:p w:rsidR="00136AC9" w:rsidRPr="00DB12FA" w:rsidRDefault="00136AC9" w:rsidP="00136AC9">
            <w:pPr>
              <w:jc w:val="right"/>
              <w:rPr>
                <w:rFonts w:ascii="Arial" w:hAnsi="Arial" w:cs="Arial"/>
                <w:sz w:val="20"/>
                <w:szCs w:val="20"/>
              </w:rPr>
            </w:pPr>
            <w:r w:rsidRPr="00DB12FA">
              <w:rPr>
                <w:rFonts w:ascii="Arial" w:hAnsi="Arial" w:cs="Arial"/>
                <w:sz w:val="20"/>
                <w:szCs w:val="20"/>
              </w:rPr>
              <w:t>4</w:t>
            </w:r>
          </w:p>
        </w:tc>
        <w:tc>
          <w:tcPr>
            <w:tcW w:w="1239" w:type="dxa"/>
            <w:tcBorders>
              <w:left w:val="single" w:sz="4" w:space="0" w:color="auto"/>
            </w:tcBorders>
          </w:tcPr>
          <w:p w:rsidR="00136AC9" w:rsidRPr="00DB12FA" w:rsidRDefault="00136AC9" w:rsidP="00136AC9">
            <w:pPr>
              <w:jc w:val="center"/>
              <w:rPr>
                <w:rFonts w:ascii="Arial" w:hAnsi="Arial" w:cs="Arial"/>
                <w:sz w:val="20"/>
                <w:szCs w:val="20"/>
              </w:rPr>
            </w:pPr>
            <w:r w:rsidRPr="00DB12FA">
              <w:rPr>
                <w:rFonts w:ascii="Arial" w:hAnsi="Arial" w:cs="Arial"/>
                <w:sz w:val="20"/>
                <w:szCs w:val="20"/>
              </w:rPr>
              <w:t>Ukuran</w:t>
            </w:r>
          </w:p>
        </w:tc>
        <w:tc>
          <w:tcPr>
            <w:tcW w:w="1479"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2,43</w:t>
            </w:r>
          </w:p>
        </w:tc>
        <w:tc>
          <w:tcPr>
            <w:tcW w:w="934" w:type="dxa"/>
            <w:tcBorders>
              <w:right w:val="single" w:sz="4" w:space="0" w:color="auto"/>
            </w:tcBorders>
          </w:tcPr>
          <w:p w:rsidR="00136AC9" w:rsidRPr="00DB12FA" w:rsidRDefault="00136AC9" w:rsidP="00136AC9">
            <w:pPr>
              <w:jc w:val="center"/>
              <w:rPr>
                <w:rFonts w:ascii="Arial" w:hAnsi="Arial" w:cs="Arial"/>
                <w:sz w:val="20"/>
                <w:szCs w:val="20"/>
              </w:rPr>
            </w:pPr>
            <w:r w:rsidRPr="00DB12FA">
              <w:rPr>
                <w:rFonts w:ascii="Arial" w:hAnsi="Arial" w:cs="Arial"/>
                <w:sz w:val="20"/>
                <w:szCs w:val="20"/>
              </w:rPr>
              <w:t>2,53</w:t>
            </w:r>
          </w:p>
        </w:tc>
        <w:tc>
          <w:tcPr>
            <w:tcW w:w="1040" w:type="dxa"/>
            <w:tcBorders>
              <w:left w:val="single" w:sz="4" w:space="0" w:color="auto"/>
            </w:tcBorders>
          </w:tcPr>
          <w:p w:rsidR="00136AC9" w:rsidRPr="00DB12FA" w:rsidRDefault="00136AC9" w:rsidP="00136AC9">
            <w:pPr>
              <w:jc w:val="center"/>
              <w:rPr>
                <w:rFonts w:ascii="Arial" w:hAnsi="Arial" w:cs="Arial"/>
                <w:sz w:val="20"/>
                <w:szCs w:val="20"/>
              </w:rPr>
            </w:pPr>
            <w:r w:rsidRPr="00DB12FA">
              <w:rPr>
                <w:rFonts w:ascii="Arial" w:hAnsi="Arial" w:cs="Arial"/>
                <w:sz w:val="20"/>
                <w:szCs w:val="20"/>
              </w:rPr>
              <w:t>III</w:t>
            </w:r>
          </w:p>
        </w:tc>
      </w:tr>
      <w:tr w:rsidR="00136AC9" w:rsidRPr="00DB12FA" w:rsidTr="007A2852">
        <w:trPr>
          <w:trHeight w:val="268"/>
        </w:trPr>
        <w:tc>
          <w:tcPr>
            <w:tcW w:w="509" w:type="dxa"/>
            <w:tcBorders>
              <w:right w:val="single" w:sz="4" w:space="0" w:color="auto"/>
            </w:tcBorders>
          </w:tcPr>
          <w:p w:rsidR="00136AC9" w:rsidRPr="00DB12FA" w:rsidRDefault="00136AC9" w:rsidP="00136AC9">
            <w:pPr>
              <w:jc w:val="right"/>
              <w:rPr>
                <w:rFonts w:ascii="Arial" w:hAnsi="Arial" w:cs="Arial"/>
                <w:sz w:val="20"/>
                <w:szCs w:val="20"/>
              </w:rPr>
            </w:pPr>
            <w:r w:rsidRPr="00DB12FA">
              <w:rPr>
                <w:rFonts w:ascii="Arial" w:hAnsi="Arial" w:cs="Arial"/>
                <w:sz w:val="20"/>
                <w:szCs w:val="20"/>
              </w:rPr>
              <w:t>5</w:t>
            </w:r>
          </w:p>
        </w:tc>
        <w:tc>
          <w:tcPr>
            <w:tcW w:w="1239" w:type="dxa"/>
            <w:tcBorders>
              <w:left w:val="single" w:sz="4" w:space="0" w:color="auto"/>
            </w:tcBorders>
          </w:tcPr>
          <w:p w:rsidR="00136AC9" w:rsidRPr="00DB12FA" w:rsidRDefault="00136AC9" w:rsidP="00136AC9">
            <w:pPr>
              <w:jc w:val="center"/>
              <w:rPr>
                <w:rFonts w:ascii="Arial" w:hAnsi="Arial" w:cs="Arial"/>
                <w:sz w:val="20"/>
                <w:szCs w:val="20"/>
              </w:rPr>
            </w:pPr>
            <w:r w:rsidRPr="00DB12FA">
              <w:rPr>
                <w:rFonts w:ascii="Arial" w:hAnsi="Arial" w:cs="Arial"/>
                <w:sz w:val="20"/>
                <w:szCs w:val="20"/>
              </w:rPr>
              <w:t>Kemasan</w:t>
            </w:r>
          </w:p>
        </w:tc>
        <w:tc>
          <w:tcPr>
            <w:tcW w:w="1479"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2,00</w:t>
            </w:r>
          </w:p>
        </w:tc>
        <w:tc>
          <w:tcPr>
            <w:tcW w:w="934" w:type="dxa"/>
            <w:tcBorders>
              <w:right w:val="single" w:sz="4" w:space="0" w:color="auto"/>
            </w:tcBorders>
          </w:tcPr>
          <w:p w:rsidR="00136AC9" w:rsidRPr="00DB12FA" w:rsidRDefault="00136AC9" w:rsidP="00136AC9">
            <w:pPr>
              <w:jc w:val="center"/>
              <w:rPr>
                <w:rFonts w:ascii="Arial" w:hAnsi="Arial" w:cs="Arial"/>
                <w:sz w:val="20"/>
                <w:szCs w:val="20"/>
              </w:rPr>
            </w:pPr>
            <w:r w:rsidRPr="00DB12FA">
              <w:rPr>
                <w:rFonts w:ascii="Arial" w:hAnsi="Arial" w:cs="Arial"/>
                <w:sz w:val="20"/>
                <w:szCs w:val="20"/>
              </w:rPr>
              <w:t>2,16</w:t>
            </w:r>
          </w:p>
        </w:tc>
        <w:tc>
          <w:tcPr>
            <w:tcW w:w="1040" w:type="dxa"/>
            <w:tcBorders>
              <w:left w:val="single" w:sz="4" w:space="0" w:color="auto"/>
            </w:tcBorders>
          </w:tcPr>
          <w:p w:rsidR="00136AC9" w:rsidRPr="00DB12FA" w:rsidRDefault="00136AC9" w:rsidP="00136AC9">
            <w:pPr>
              <w:jc w:val="center"/>
              <w:rPr>
                <w:rFonts w:ascii="Arial" w:hAnsi="Arial" w:cs="Arial"/>
                <w:sz w:val="20"/>
                <w:szCs w:val="20"/>
              </w:rPr>
            </w:pPr>
            <w:r w:rsidRPr="00DB12FA">
              <w:rPr>
                <w:rFonts w:ascii="Arial" w:hAnsi="Arial" w:cs="Arial"/>
                <w:sz w:val="20"/>
                <w:szCs w:val="20"/>
              </w:rPr>
              <w:t>IV</w:t>
            </w:r>
          </w:p>
        </w:tc>
      </w:tr>
      <w:tr w:rsidR="00136AC9" w:rsidRPr="00DB12FA" w:rsidTr="007A2852">
        <w:trPr>
          <w:trHeight w:val="268"/>
        </w:trPr>
        <w:tc>
          <w:tcPr>
            <w:tcW w:w="509" w:type="dxa"/>
            <w:tcBorders>
              <w:right w:val="single" w:sz="4" w:space="0" w:color="auto"/>
            </w:tcBorders>
          </w:tcPr>
          <w:p w:rsidR="00136AC9" w:rsidRPr="00DB12FA" w:rsidRDefault="00136AC9" w:rsidP="00136AC9">
            <w:pPr>
              <w:jc w:val="right"/>
              <w:rPr>
                <w:rFonts w:ascii="Arial" w:hAnsi="Arial" w:cs="Arial"/>
                <w:sz w:val="20"/>
                <w:szCs w:val="20"/>
              </w:rPr>
            </w:pPr>
            <w:r w:rsidRPr="00DB12FA">
              <w:rPr>
                <w:rFonts w:ascii="Arial" w:hAnsi="Arial" w:cs="Arial"/>
                <w:sz w:val="20"/>
                <w:szCs w:val="20"/>
              </w:rPr>
              <w:t>6</w:t>
            </w:r>
          </w:p>
        </w:tc>
        <w:tc>
          <w:tcPr>
            <w:tcW w:w="1239" w:type="dxa"/>
            <w:tcBorders>
              <w:left w:val="single" w:sz="4" w:space="0" w:color="auto"/>
            </w:tcBorders>
          </w:tcPr>
          <w:p w:rsidR="00136AC9" w:rsidRPr="00DB12FA" w:rsidRDefault="00136AC9" w:rsidP="00136AC9">
            <w:pPr>
              <w:jc w:val="center"/>
              <w:rPr>
                <w:rFonts w:ascii="Arial" w:hAnsi="Arial" w:cs="Arial"/>
                <w:sz w:val="20"/>
                <w:szCs w:val="20"/>
              </w:rPr>
            </w:pPr>
            <w:r w:rsidRPr="00DB12FA">
              <w:rPr>
                <w:rFonts w:ascii="Arial" w:hAnsi="Arial" w:cs="Arial"/>
                <w:sz w:val="20"/>
                <w:szCs w:val="20"/>
              </w:rPr>
              <w:t>Ketahanan</w:t>
            </w:r>
          </w:p>
        </w:tc>
        <w:tc>
          <w:tcPr>
            <w:tcW w:w="1479"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2,46</w:t>
            </w:r>
          </w:p>
        </w:tc>
        <w:tc>
          <w:tcPr>
            <w:tcW w:w="934" w:type="dxa"/>
            <w:tcBorders>
              <w:right w:val="single" w:sz="4" w:space="0" w:color="auto"/>
            </w:tcBorders>
          </w:tcPr>
          <w:p w:rsidR="00136AC9" w:rsidRPr="00DB12FA" w:rsidRDefault="00136AC9" w:rsidP="00136AC9">
            <w:pPr>
              <w:jc w:val="center"/>
              <w:rPr>
                <w:rFonts w:ascii="Arial" w:hAnsi="Arial" w:cs="Arial"/>
                <w:sz w:val="20"/>
                <w:szCs w:val="20"/>
              </w:rPr>
            </w:pPr>
            <w:r w:rsidRPr="00DB12FA">
              <w:rPr>
                <w:rFonts w:ascii="Arial" w:hAnsi="Arial" w:cs="Arial"/>
                <w:sz w:val="20"/>
                <w:szCs w:val="20"/>
              </w:rPr>
              <w:t>2,73</w:t>
            </w:r>
          </w:p>
        </w:tc>
        <w:tc>
          <w:tcPr>
            <w:tcW w:w="1040" w:type="dxa"/>
            <w:tcBorders>
              <w:left w:val="single" w:sz="4" w:space="0" w:color="auto"/>
            </w:tcBorders>
          </w:tcPr>
          <w:p w:rsidR="00136AC9" w:rsidRPr="00DB12FA" w:rsidRDefault="00136AC9" w:rsidP="00136AC9">
            <w:pPr>
              <w:jc w:val="center"/>
              <w:rPr>
                <w:rFonts w:ascii="Arial" w:hAnsi="Arial" w:cs="Arial"/>
                <w:sz w:val="20"/>
                <w:szCs w:val="20"/>
              </w:rPr>
            </w:pPr>
            <w:r w:rsidRPr="00DB12FA">
              <w:rPr>
                <w:rFonts w:ascii="Arial" w:hAnsi="Arial" w:cs="Arial"/>
                <w:sz w:val="20"/>
                <w:szCs w:val="20"/>
              </w:rPr>
              <w:t>II</w:t>
            </w:r>
          </w:p>
        </w:tc>
      </w:tr>
      <w:tr w:rsidR="00136AC9" w:rsidRPr="00DB12FA" w:rsidTr="007A2852">
        <w:trPr>
          <w:trHeight w:val="268"/>
        </w:trPr>
        <w:tc>
          <w:tcPr>
            <w:tcW w:w="509" w:type="dxa"/>
            <w:tcBorders>
              <w:right w:val="single" w:sz="4" w:space="0" w:color="auto"/>
            </w:tcBorders>
          </w:tcPr>
          <w:p w:rsidR="00136AC9" w:rsidRPr="00DB12FA" w:rsidRDefault="00136AC9" w:rsidP="00136AC9">
            <w:pPr>
              <w:jc w:val="right"/>
              <w:rPr>
                <w:rFonts w:ascii="Arial" w:hAnsi="Arial" w:cs="Arial"/>
                <w:sz w:val="20"/>
                <w:szCs w:val="20"/>
              </w:rPr>
            </w:pPr>
            <w:r w:rsidRPr="00DB12FA">
              <w:rPr>
                <w:rFonts w:ascii="Arial" w:hAnsi="Arial" w:cs="Arial"/>
                <w:sz w:val="20"/>
                <w:szCs w:val="20"/>
              </w:rPr>
              <w:t>7</w:t>
            </w:r>
          </w:p>
        </w:tc>
        <w:tc>
          <w:tcPr>
            <w:tcW w:w="1239" w:type="dxa"/>
            <w:tcBorders>
              <w:left w:val="single" w:sz="4" w:space="0" w:color="auto"/>
            </w:tcBorders>
          </w:tcPr>
          <w:p w:rsidR="00136AC9" w:rsidRPr="00DB12FA" w:rsidRDefault="00136AC9" w:rsidP="00136AC9">
            <w:pPr>
              <w:jc w:val="center"/>
              <w:rPr>
                <w:rFonts w:ascii="Arial" w:hAnsi="Arial" w:cs="Arial"/>
                <w:sz w:val="20"/>
                <w:szCs w:val="20"/>
              </w:rPr>
            </w:pPr>
            <w:r w:rsidRPr="00DB12FA">
              <w:rPr>
                <w:rFonts w:ascii="Arial" w:hAnsi="Arial" w:cs="Arial"/>
                <w:sz w:val="20"/>
                <w:szCs w:val="20"/>
              </w:rPr>
              <w:t>Waktu</w:t>
            </w:r>
          </w:p>
        </w:tc>
        <w:tc>
          <w:tcPr>
            <w:tcW w:w="1479"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2,40</w:t>
            </w:r>
          </w:p>
        </w:tc>
        <w:tc>
          <w:tcPr>
            <w:tcW w:w="934" w:type="dxa"/>
            <w:tcBorders>
              <w:right w:val="single" w:sz="4" w:space="0" w:color="auto"/>
            </w:tcBorders>
          </w:tcPr>
          <w:p w:rsidR="00136AC9" w:rsidRPr="00DB12FA" w:rsidRDefault="00136AC9" w:rsidP="00136AC9">
            <w:pPr>
              <w:jc w:val="center"/>
              <w:rPr>
                <w:rFonts w:ascii="Arial" w:hAnsi="Arial" w:cs="Arial"/>
                <w:sz w:val="20"/>
                <w:szCs w:val="20"/>
              </w:rPr>
            </w:pPr>
            <w:r w:rsidRPr="00DB12FA">
              <w:rPr>
                <w:rFonts w:ascii="Arial" w:hAnsi="Arial" w:cs="Arial"/>
                <w:sz w:val="20"/>
                <w:szCs w:val="20"/>
              </w:rPr>
              <w:t>2,43</w:t>
            </w:r>
          </w:p>
        </w:tc>
        <w:tc>
          <w:tcPr>
            <w:tcW w:w="1040" w:type="dxa"/>
            <w:tcBorders>
              <w:left w:val="single" w:sz="4" w:space="0" w:color="auto"/>
            </w:tcBorders>
          </w:tcPr>
          <w:p w:rsidR="00136AC9" w:rsidRPr="00DB12FA" w:rsidRDefault="00136AC9" w:rsidP="00136AC9">
            <w:pPr>
              <w:jc w:val="center"/>
              <w:rPr>
                <w:rFonts w:ascii="Arial" w:hAnsi="Arial" w:cs="Arial"/>
                <w:sz w:val="20"/>
                <w:szCs w:val="20"/>
              </w:rPr>
            </w:pPr>
            <w:r w:rsidRPr="00DB12FA">
              <w:rPr>
                <w:rFonts w:ascii="Arial" w:hAnsi="Arial" w:cs="Arial"/>
                <w:sz w:val="20"/>
                <w:szCs w:val="20"/>
              </w:rPr>
              <w:t>III</w:t>
            </w:r>
          </w:p>
        </w:tc>
      </w:tr>
      <w:tr w:rsidR="00136AC9" w:rsidRPr="00DB12FA" w:rsidTr="007A2852">
        <w:trPr>
          <w:trHeight w:val="268"/>
        </w:trPr>
        <w:tc>
          <w:tcPr>
            <w:tcW w:w="1748" w:type="dxa"/>
            <w:gridSpan w:val="2"/>
          </w:tcPr>
          <w:p w:rsidR="00136AC9" w:rsidRPr="00DB12FA" w:rsidRDefault="00136AC9" w:rsidP="00136AC9">
            <w:pPr>
              <w:jc w:val="center"/>
              <w:rPr>
                <w:rFonts w:ascii="Arial" w:hAnsi="Arial" w:cs="Arial"/>
                <w:sz w:val="20"/>
                <w:szCs w:val="20"/>
              </w:rPr>
            </w:pPr>
            <w:r w:rsidRPr="00DB12FA">
              <w:rPr>
                <w:rFonts w:ascii="Arial" w:hAnsi="Arial" w:cs="Arial"/>
                <w:sz w:val="20"/>
                <w:szCs w:val="20"/>
              </w:rPr>
              <w:t>Jumlah</w:t>
            </w:r>
          </w:p>
        </w:tc>
        <w:tc>
          <w:tcPr>
            <w:tcW w:w="1479"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17,12</w:t>
            </w:r>
          </w:p>
        </w:tc>
        <w:tc>
          <w:tcPr>
            <w:tcW w:w="934" w:type="dxa"/>
            <w:tcBorders>
              <w:right w:val="single" w:sz="4" w:space="0" w:color="auto"/>
            </w:tcBorders>
          </w:tcPr>
          <w:p w:rsidR="00136AC9" w:rsidRPr="00DB12FA" w:rsidRDefault="00136AC9" w:rsidP="00136AC9">
            <w:pPr>
              <w:jc w:val="center"/>
              <w:rPr>
                <w:rFonts w:ascii="Arial" w:hAnsi="Arial" w:cs="Arial"/>
                <w:sz w:val="20"/>
                <w:szCs w:val="20"/>
              </w:rPr>
            </w:pPr>
            <w:r w:rsidRPr="00DB12FA">
              <w:rPr>
                <w:rFonts w:ascii="Arial" w:hAnsi="Arial" w:cs="Arial"/>
                <w:sz w:val="20"/>
                <w:szCs w:val="20"/>
              </w:rPr>
              <w:t>17,6</w:t>
            </w:r>
          </w:p>
        </w:tc>
        <w:tc>
          <w:tcPr>
            <w:tcW w:w="1040" w:type="dxa"/>
            <w:tcBorders>
              <w:left w:val="single" w:sz="4" w:space="0" w:color="auto"/>
            </w:tcBorders>
          </w:tcPr>
          <w:p w:rsidR="00136AC9" w:rsidRPr="00DB12FA" w:rsidRDefault="00136AC9" w:rsidP="00136AC9">
            <w:pPr>
              <w:jc w:val="center"/>
              <w:rPr>
                <w:rFonts w:ascii="Arial" w:hAnsi="Arial" w:cs="Arial"/>
                <w:sz w:val="20"/>
                <w:szCs w:val="20"/>
              </w:rPr>
            </w:pPr>
          </w:p>
        </w:tc>
      </w:tr>
      <w:tr w:rsidR="00136AC9" w:rsidRPr="00DB12FA" w:rsidTr="007A2852">
        <w:trPr>
          <w:trHeight w:val="284"/>
        </w:trPr>
        <w:tc>
          <w:tcPr>
            <w:tcW w:w="1748" w:type="dxa"/>
            <w:gridSpan w:val="2"/>
          </w:tcPr>
          <w:p w:rsidR="00136AC9" w:rsidRPr="00DB12FA" w:rsidRDefault="00136AC9" w:rsidP="00136AC9">
            <w:pPr>
              <w:jc w:val="center"/>
              <w:rPr>
                <w:rFonts w:ascii="Arial" w:hAnsi="Arial" w:cs="Arial"/>
                <w:sz w:val="20"/>
                <w:szCs w:val="20"/>
              </w:rPr>
            </w:pPr>
            <w:r w:rsidRPr="00DB12FA">
              <w:rPr>
                <w:rFonts w:ascii="Arial" w:hAnsi="Arial" w:cs="Arial"/>
                <w:sz w:val="20"/>
                <w:szCs w:val="20"/>
              </w:rPr>
              <w:t>Nilai garis tengah</w:t>
            </w:r>
          </w:p>
        </w:tc>
        <w:tc>
          <w:tcPr>
            <w:tcW w:w="1479" w:type="dxa"/>
          </w:tcPr>
          <w:p w:rsidR="00136AC9" w:rsidRPr="00DB12FA" w:rsidRDefault="00136AC9" w:rsidP="00136AC9">
            <w:pPr>
              <w:jc w:val="center"/>
              <w:rPr>
                <w:rFonts w:ascii="Arial" w:hAnsi="Arial" w:cs="Arial"/>
                <w:sz w:val="20"/>
                <w:szCs w:val="20"/>
              </w:rPr>
            </w:pPr>
            <w:r w:rsidRPr="00DB12FA">
              <w:rPr>
                <w:rFonts w:ascii="Arial" w:hAnsi="Arial" w:cs="Arial"/>
                <w:sz w:val="20"/>
                <w:szCs w:val="20"/>
              </w:rPr>
              <w:t>2,44</w:t>
            </w:r>
          </w:p>
        </w:tc>
        <w:tc>
          <w:tcPr>
            <w:tcW w:w="934" w:type="dxa"/>
            <w:tcBorders>
              <w:right w:val="single" w:sz="4" w:space="0" w:color="auto"/>
            </w:tcBorders>
          </w:tcPr>
          <w:p w:rsidR="00136AC9" w:rsidRPr="00DB12FA" w:rsidRDefault="00136AC9" w:rsidP="00136AC9">
            <w:pPr>
              <w:jc w:val="center"/>
              <w:rPr>
                <w:rFonts w:ascii="Arial" w:hAnsi="Arial" w:cs="Arial"/>
                <w:sz w:val="20"/>
                <w:szCs w:val="20"/>
              </w:rPr>
            </w:pPr>
            <w:r w:rsidRPr="00DB12FA">
              <w:rPr>
                <w:rFonts w:ascii="Arial" w:hAnsi="Arial" w:cs="Arial"/>
                <w:sz w:val="20"/>
                <w:szCs w:val="20"/>
              </w:rPr>
              <w:t>2,51</w:t>
            </w:r>
          </w:p>
        </w:tc>
        <w:tc>
          <w:tcPr>
            <w:tcW w:w="1040" w:type="dxa"/>
            <w:tcBorders>
              <w:left w:val="single" w:sz="4" w:space="0" w:color="auto"/>
            </w:tcBorders>
          </w:tcPr>
          <w:p w:rsidR="00136AC9" w:rsidRPr="00DB12FA" w:rsidRDefault="00136AC9" w:rsidP="00136AC9">
            <w:pPr>
              <w:jc w:val="center"/>
              <w:rPr>
                <w:rFonts w:ascii="Arial" w:hAnsi="Arial" w:cs="Arial"/>
                <w:sz w:val="20"/>
                <w:szCs w:val="20"/>
              </w:rPr>
            </w:pPr>
          </w:p>
        </w:tc>
      </w:tr>
    </w:tbl>
    <w:p w:rsidR="00136AC9" w:rsidRPr="00DB12FA" w:rsidRDefault="00136AC9" w:rsidP="00136AC9">
      <w:pPr>
        <w:spacing w:after="0" w:line="240" w:lineRule="auto"/>
        <w:jc w:val="both"/>
        <w:rPr>
          <w:rFonts w:ascii="Arial" w:hAnsi="Arial" w:cs="Arial"/>
          <w:sz w:val="20"/>
          <w:szCs w:val="20"/>
        </w:rPr>
      </w:pPr>
      <w:r w:rsidRPr="00DB12FA">
        <w:rPr>
          <w:rFonts w:ascii="Arial" w:hAnsi="Arial" w:cs="Arial"/>
          <w:sz w:val="20"/>
          <w:szCs w:val="20"/>
        </w:rPr>
        <w:t>Keterangan Gambar Diagram Kartesius</w:t>
      </w:r>
    </w:p>
    <w:p w:rsidR="00136AC9" w:rsidRPr="00DB12FA" w:rsidRDefault="00136AC9" w:rsidP="00136AC9">
      <w:pPr>
        <w:spacing w:after="0" w:line="240" w:lineRule="auto"/>
        <w:jc w:val="both"/>
        <w:rPr>
          <w:rFonts w:ascii="Arial" w:hAnsi="Arial" w:cs="Arial"/>
          <w:sz w:val="20"/>
          <w:szCs w:val="20"/>
        </w:rPr>
      </w:pPr>
      <w:r w:rsidRPr="00DB12FA">
        <w:rPr>
          <w:rFonts w:ascii="Arial" w:hAnsi="Arial" w:cs="Arial"/>
          <w:sz w:val="20"/>
          <w:szCs w:val="20"/>
        </w:rPr>
        <w:t>Tabel 32. Keterangan Gambar Diagram Kartesius</w:t>
      </w:r>
    </w:p>
    <w:p w:rsidR="00136AC9" w:rsidRPr="00DB12FA" w:rsidRDefault="00136AC9" w:rsidP="00136AC9">
      <w:pPr>
        <w:spacing w:after="0" w:line="240" w:lineRule="auto"/>
        <w:ind w:firstLine="426"/>
        <w:jc w:val="both"/>
        <w:rPr>
          <w:rFonts w:ascii="Arial" w:hAnsi="Arial" w:cs="Arial"/>
          <w:sz w:val="20"/>
          <w:szCs w:val="20"/>
        </w:rPr>
      </w:pPr>
      <w:r w:rsidRPr="00DB12FA">
        <w:rPr>
          <w:rFonts w:ascii="Arial" w:hAnsi="Arial" w:cs="Arial"/>
          <w:sz w:val="20"/>
          <w:szCs w:val="20"/>
        </w:rPr>
        <w:t>Posisi dari setiap atribut memiliki makna yang berbeda.Berikut  ini penjelasan atribut-atribut berdasarkan posisi dalam diagram kartesius.</w:t>
      </w:r>
    </w:p>
    <w:p w:rsidR="00136AC9" w:rsidRPr="00DB12FA" w:rsidRDefault="00136AC9" w:rsidP="00136AC9">
      <w:pPr>
        <w:pStyle w:val="ListParagraph"/>
        <w:numPr>
          <w:ilvl w:val="0"/>
          <w:numId w:val="14"/>
        </w:numPr>
        <w:ind w:left="0" w:firstLine="0"/>
        <w:jc w:val="both"/>
        <w:rPr>
          <w:rFonts w:ascii="Arial" w:hAnsi="Arial" w:cs="Arial"/>
          <w:sz w:val="20"/>
          <w:szCs w:val="20"/>
        </w:rPr>
      </w:pPr>
      <w:r w:rsidRPr="00DB12FA">
        <w:rPr>
          <w:rFonts w:ascii="Arial" w:hAnsi="Arial" w:cs="Arial"/>
          <w:sz w:val="20"/>
          <w:szCs w:val="20"/>
        </w:rPr>
        <w:t>Kuadaran I</w:t>
      </w:r>
    </w:p>
    <w:p w:rsidR="00136AC9" w:rsidRPr="00DB12FA" w:rsidRDefault="00136AC9" w:rsidP="00136AC9">
      <w:pPr>
        <w:spacing w:after="0" w:line="240" w:lineRule="auto"/>
        <w:ind w:firstLine="720"/>
        <w:jc w:val="both"/>
        <w:rPr>
          <w:rFonts w:ascii="Arial" w:hAnsi="Arial" w:cs="Arial"/>
          <w:sz w:val="20"/>
          <w:szCs w:val="20"/>
        </w:rPr>
      </w:pPr>
      <w:r w:rsidRPr="00DB12FA">
        <w:rPr>
          <w:rFonts w:ascii="Arial" w:hAnsi="Arial" w:cs="Arial"/>
          <w:sz w:val="20"/>
          <w:szCs w:val="20"/>
        </w:rPr>
        <w:t xml:space="preserve">Atribut pada kuadaran I dianggap paling penting oleh  konsumen tetapi pada kenyataannya atribut-atribut tersebut </w:t>
      </w:r>
      <w:r w:rsidRPr="00DB12FA">
        <w:rPr>
          <w:rFonts w:ascii="Arial" w:hAnsi="Arial" w:cs="Arial"/>
          <w:sz w:val="20"/>
          <w:szCs w:val="20"/>
        </w:rPr>
        <w:lastRenderedPageBreak/>
        <w:t>kinerjanya belum sesuai dengan apa yang diharapkan konsumen. Dari diagram kartesius diatas bahwa tidak ada yang menepati kuadran 1. Dan konsumen merasa puas dengan atribut tempe dan tidak satupun atribut yang bermasalah.</w:t>
      </w:r>
    </w:p>
    <w:p w:rsidR="00136AC9" w:rsidRPr="00DB12FA" w:rsidRDefault="00136AC9" w:rsidP="00136AC9">
      <w:pPr>
        <w:pStyle w:val="ListParagraph"/>
        <w:numPr>
          <w:ilvl w:val="0"/>
          <w:numId w:val="14"/>
        </w:numPr>
        <w:ind w:left="0" w:firstLine="0"/>
        <w:jc w:val="both"/>
        <w:rPr>
          <w:rFonts w:ascii="Arial" w:hAnsi="Arial" w:cs="Arial"/>
          <w:sz w:val="20"/>
          <w:szCs w:val="20"/>
        </w:rPr>
      </w:pPr>
      <w:r w:rsidRPr="00DB12FA">
        <w:rPr>
          <w:rFonts w:ascii="Arial" w:hAnsi="Arial" w:cs="Arial"/>
          <w:sz w:val="20"/>
          <w:szCs w:val="20"/>
        </w:rPr>
        <w:t>Kuadaran II</w:t>
      </w:r>
    </w:p>
    <w:p w:rsidR="00136AC9" w:rsidRPr="00DB12FA" w:rsidRDefault="00136AC9" w:rsidP="00136AC9">
      <w:pPr>
        <w:spacing w:after="0" w:line="240" w:lineRule="auto"/>
        <w:ind w:firstLine="720"/>
        <w:jc w:val="both"/>
        <w:rPr>
          <w:rFonts w:ascii="Arial" w:hAnsi="Arial" w:cs="Arial"/>
          <w:sz w:val="20"/>
          <w:szCs w:val="20"/>
        </w:rPr>
      </w:pPr>
      <w:r w:rsidRPr="00DB12FA">
        <w:rPr>
          <w:rFonts w:ascii="Arial" w:hAnsi="Arial" w:cs="Arial"/>
          <w:sz w:val="20"/>
          <w:szCs w:val="20"/>
        </w:rPr>
        <w:t>Pada kuadran II atribut-atribut dinilai penting dan telah memiliki kinerja yang dinilai baik.Kinerja atribut yang berada pada kuadran ini perlu dipertahankan karena atribut-atribut tersebut merupakan atribut yang unggul menurut konsumen. Adapun atribut yang termasuk dalam kuadran ini adalah harga, warna dan ketahanan.Hal ini karena harga tempe yang murah membuat konsumen berlangganan yangmana pada dasarnya konsumen mencari harga yang murah dengan kualitas yang bagus seperti warna tempe yang putih yang membuat konsumen tidak ragu membeli dan ketahanan tempenya tidak diragukan lagi sehingga konsumen merasa puas membeli tempe dipasar Benai.</w:t>
      </w:r>
    </w:p>
    <w:p w:rsidR="00136AC9" w:rsidRPr="00DB12FA" w:rsidRDefault="00136AC9" w:rsidP="00136AC9">
      <w:pPr>
        <w:pStyle w:val="ListParagraph"/>
        <w:numPr>
          <w:ilvl w:val="0"/>
          <w:numId w:val="14"/>
        </w:numPr>
        <w:ind w:left="0" w:firstLine="0"/>
        <w:jc w:val="both"/>
        <w:rPr>
          <w:rFonts w:ascii="Arial" w:hAnsi="Arial" w:cs="Arial"/>
          <w:sz w:val="20"/>
          <w:szCs w:val="20"/>
        </w:rPr>
      </w:pPr>
      <w:r w:rsidRPr="00DB12FA">
        <w:rPr>
          <w:rFonts w:ascii="Arial" w:hAnsi="Arial" w:cs="Arial"/>
          <w:sz w:val="20"/>
          <w:szCs w:val="20"/>
        </w:rPr>
        <w:t>Kuadaran III</w:t>
      </w:r>
    </w:p>
    <w:p w:rsidR="00136AC9" w:rsidRPr="00DB12FA" w:rsidRDefault="00136AC9" w:rsidP="00136AC9">
      <w:pPr>
        <w:spacing w:after="0" w:line="240" w:lineRule="auto"/>
        <w:ind w:firstLine="720"/>
        <w:jc w:val="both"/>
        <w:rPr>
          <w:rFonts w:ascii="Arial" w:hAnsi="Arial" w:cs="Arial"/>
          <w:sz w:val="20"/>
          <w:szCs w:val="20"/>
        </w:rPr>
      </w:pPr>
      <w:r w:rsidRPr="00DB12FA">
        <w:rPr>
          <w:rFonts w:ascii="Arial" w:hAnsi="Arial" w:cs="Arial"/>
          <w:sz w:val="20"/>
          <w:szCs w:val="20"/>
        </w:rPr>
        <w:t>Pada kuadran III, atribut memiliki tingkat kepentingan yang relatif rendah dan tingkat kinerja yang relatif kurang baik.Atribut-atribut ini tidak terlalu diperhatikan dan dinilai tidak terlalu penting oleh konsumen.Adapun atribut -atribut yang termasuk dalam kuadran ini adalah ukuran dan waktu. Ukuran termasuk faktor penilaian bagi konsumen saat ingin membeli tempe sehingga produsen agar meningkatkan kualitas ukuran tempenya dan waktu pembelian tempe dianggap penting oleh konsumen dan berpengaruh bagi kualitas dan ketersediiannya. Karna tempe yang banyak diminati masyarakat sehingga diwaktu siang ketersediaannya sering kosong atau habis terjual.</w:t>
      </w:r>
    </w:p>
    <w:p w:rsidR="00136AC9" w:rsidRPr="00DB12FA" w:rsidRDefault="00136AC9" w:rsidP="00136AC9">
      <w:pPr>
        <w:pStyle w:val="ListParagraph"/>
        <w:numPr>
          <w:ilvl w:val="0"/>
          <w:numId w:val="14"/>
        </w:numPr>
        <w:autoSpaceDE w:val="0"/>
        <w:autoSpaceDN w:val="0"/>
        <w:adjustRightInd w:val="0"/>
        <w:ind w:left="0" w:firstLine="0"/>
        <w:jc w:val="both"/>
        <w:rPr>
          <w:rFonts w:ascii="Arial" w:hAnsi="Arial" w:cs="Arial"/>
          <w:sz w:val="20"/>
          <w:szCs w:val="20"/>
        </w:rPr>
      </w:pPr>
      <w:r w:rsidRPr="00DB12FA">
        <w:rPr>
          <w:rFonts w:ascii="Arial" w:hAnsi="Arial" w:cs="Arial"/>
          <w:bCs/>
          <w:sz w:val="20"/>
          <w:szCs w:val="20"/>
        </w:rPr>
        <w:t>Kuadran IV (Berlebihan)</w:t>
      </w:r>
    </w:p>
    <w:p w:rsidR="00136AC9" w:rsidRPr="00DB12FA" w:rsidRDefault="00136AC9" w:rsidP="00136AC9">
      <w:pPr>
        <w:spacing w:after="0" w:line="240" w:lineRule="auto"/>
        <w:ind w:firstLine="720"/>
        <w:jc w:val="both"/>
        <w:rPr>
          <w:rFonts w:ascii="Arial" w:hAnsi="Arial" w:cs="Arial"/>
          <w:sz w:val="20"/>
          <w:szCs w:val="20"/>
        </w:rPr>
      </w:pPr>
      <w:r w:rsidRPr="00DB12FA">
        <w:rPr>
          <w:rFonts w:ascii="Arial" w:hAnsi="Arial" w:cs="Arial"/>
          <w:sz w:val="20"/>
          <w:szCs w:val="20"/>
        </w:rPr>
        <w:t xml:space="preserve">Pada kuadran IV, atribut-atribut termasuk dalam kriteria berlebihan.Hal ini dikarenakan penilaian terhadap atribut-atribut kurang dipentingkan karena memiliki nilai kepentingan rendah atau di bawah rata-rata tetapi tingkat kinerjanya sudah memuaskan konsumen sehingga berada pada kuadran ini, yang termasuk kuadran ini adalah Rasa dan kemasan. Konsumen sudah merasa puas rasa yang mana menurut hasil </w:t>
      </w:r>
      <w:r w:rsidRPr="00DB12FA">
        <w:rPr>
          <w:rFonts w:ascii="Arial" w:hAnsi="Arial" w:cs="Arial"/>
          <w:sz w:val="20"/>
          <w:szCs w:val="20"/>
        </w:rPr>
        <w:lastRenderedPageBreak/>
        <w:t>wawancara konsumen merasa rasa dan kemasan tempe yang dijual sama.</w:t>
      </w:r>
    </w:p>
    <w:p w:rsidR="00136AC9" w:rsidRPr="00DB12FA" w:rsidRDefault="007A2852" w:rsidP="00136AC9">
      <w:pPr>
        <w:spacing w:after="0" w:line="240" w:lineRule="auto"/>
        <w:jc w:val="both"/>
        <w:rPr>
          <w:rFonts w:ascii="Arial" w:hAnsi="Arial" w:cs="Arial"/>
          <w:sz w:val="20"/>
          <w:szCs w:val="20"/>
        </w:rPr>
      </w:pPr>
      <w:r w:rsidRPr="00DB12FA">
        <w:rPr>
          <w:rFonts w:ascii="Arial" w:hAnsi="Arial" w:cs="Arial"/>
          <w:b/>
          <w:sz w:val="20"/>
          <w:szCs w:val="20"/>
        </w:rPr>
        <w:t>4.</w:t>
      </w:r>
      <w:r w:rsidR="00136AC9" w:rsidRPr="00DB12FA">
        <w:rPr>
          <w:rFonts w:ascii="Arial" w:hAnsi="Arial" w:cs="Arial"/>
          <w:b/>
          <w:sz w:val="20"/>
          <w:szCs w:val="20"/>
        </w:rPr>
        <w:t xml:space="preserve"> Indeks Kepuasan Konsumen atau </w:t>
      </w:r>
      <w:r w:rsidR="00136AC9" w:rsidRPr="00DB12FA">
        <w:rPr>
          <w:rFonts w:ascii="Arial" w:hAnsi="Arial" w:cs="Arial"/>
          <w:b/>
          <w:i/>
          <w:sz w:val="20"/>
          <w:szCs w:val="20"/>
        </w:rPr>
        <w:t xml:space="preserve">CSI </w:t>
      </w:r>
      <w:r w:rsidR="00136AC9" w:rsidRPr="00DB12FA">
        <w:rPr>
          <w:rFonts w:ascii="Arial" w:hAnsi="Arial" w:cs="Arial"/>
          <w:b/>
          <w:sz w:val="20"/>
          <w:szCs w:val="20"/>
        </w:rPr>
        <w:t xml:space="preserve"> Tempe</w:t>
      </w:r>
    </w:p>
    <w:p w:rsidR="00136AC9" w:rsidRPr="00DB12FA" w:rsidRDefault="00136AC9" w:rsidP="00136AC9">
      <w:pPr>
        <w:spacing w:after="0" w:line="240" w:lineRule="auto"/>
        <w:ind w:firstLine="720"/>
        <w:jc w:val="both"/>
        <w:rPr>
          <w:rFonts w:ascii="Arial" w:hAnsi="Arial" w:cs="Arial"/>
          <w:sz w:val="20"/>
          <w:szCs w:val="20"/>
        </w:rPr>
      </w:pPr>
      <w:r w:rsidRPr="00DB12FA">
        <w:rPr>
          <w:rFonts w:ascii="Arial" w:hAnsi="Arial" w:cs="Arial"/>
          <w:sz w:val="20"/>
          <w:szCs w:val="20"/>
        </w:rPr>
        <w:t>Indeks kepuasan konsumen terhadap tempe dapat dilihat pada tabel dibawah ini. Dari Tabel tersebut diperoleh nilai indeks kepuasan konsumen sebesar 0,88. Dimana perhitungan ini diperoleh melalui nilai rata-rata pada tingkat kepentingan dan tingkat kinerja yang disesuaikan dengan bobot masing-masing atribut.Untuk lebih jelasnya hasil dari indeks kepuasan konsumen dapat dilihat pada Tabel 33.</w:t>
      </w:r>
    </w:p>
    <w:p w:rsidR="00DB12FA" w:rsidRDefault="00DB12FA" w:rsidP="00136AC9">
      <w:pPr>
        <w:spacing w:after="0" w:line="240" w:lineRule="auto"/>
        <w:rPr>
          <w:rFonts w:ascii="Arial" w:hAnsi="Arial" w:cs="Arial"/>
          <w:sz w:val="20"/>
          <w:szCs w:val="20"/>
          <w:lang w:val="en-US"/>
        </w:rPr>
      </w:pPr>
    </w:p>
    <w:p w:rsidR="00DB12FA" w:rsidRDefault="00DB12FA" w:rsidP="00136AC9">
      <w:pPr>
        <w:spacing w:after="0" w:line="240" w:lineRule="auto"/>
        <w:rPr>
          <w:rFonts w:ascii="Arial" w:hAnsi="Arial" w:cs="Arial"/>
          <w:sz w:val="20"/>
          <w:szCs w:val="20"/>
          <w:lang w:val="en-US"/>
        </w:rPr>
      </w:pPr>
    </w:p>
    <w:p w:rsidR="00136AC9" w:rsidRPr="00DB12FA" w:rsidRDefault="00136AC9" w:rsidP="00136AC9">
      <w:pPr>
        <w:spacing w:after="0" w:line="240" w:lineRule="auto"/>
        <w:rPr>
          <w:rFonts w:ascii="Arial" w:hAnsi="Arial" w:cs="Arial"/>
          <w:sz w:val="20"/>
          <w:szCs w:val="20"/>
        </w:rPr>
      </w:pPr>
      <w:r w:rsidRPr="00DB12FA">
        <w:rPr>
          <w:rFonts w:ascii="Arial" w:hAnsi="Arial" w:cs="Arial"/>
          <w:sz w:val="20"/>
          <w:szCs w:val="20"/>
        </w:rPr>
        <w:t xml:space="preserve">Tabel 33. Perhitungan </w:t>
      </w:r>
      <w:r w:rsidRPr="00DB12FA">
        <w:rPr>
          <w:rFonts w:ascii="Arial" w:hAnsi="Arial" w:cs="Arial"/>
          <w:i/>
          <w:sz w:val="20"/>
          <w:szCs w:val="20"/>
        </w:rPr>
        <w:t>Customer Satisfaction Index</w:t>
      </w:r>
      <w:r w:rsidRPr="00DB12FA">
        <w:rPr>
          <w:rFonts w:ascii="Arial" w:hAnsi="Arial" w:cs="Arial"/>
          <w:sz w:val="20"/>
          <w:szCs w:val="20"/>
        </w:rPr>
        <w:t xml:space="preserve"> Susu</w:t>
      </w:r>
    </w:p>
    <w:tbl>
      <w:tblPr>
        <w:tblStyle w:val="TableGrid"/>
        <w:tblW w:w="5955" w:type="dxa"/>
        <w:tblInd w:w="-318" w:type="dxa"/>
        <w:tblLayout w:type="fixed"/>
        <w:tblLook w:val="04A0"/>
      </w:tblPr>
      <w:tblGrid>
        <w:gridCol w:w="1277"/>
        <w:gridCol w:w="1134"/>
        <w:gridCol w:w="1276"/>
        <w:gridCol w:w="1275"/>
        <w:gridCol w:w="993"/>
      </w:tblGrid>
      <w:tr w:rsidR="00136AC9" w:rsidRPr="00DB12FA" w:rsidTr="007A2852">
        <w:tc>
          <w:tcPr>
            <w:tcW w:w="1277" w:type="dxa"/>
            <w:vAlign w:val="center"/>
          </w:tcPr>
          <w:p w:rsidR="00136AC9" w:rsidRPr="00DB12FA" w:rsidRDefault="00136AC9" w:rsidP="007A2852">
            <w:pPr>
              <w:ind w:hanging="284"/>
              <w:jc w:val="center"/>
              <w:rPr>
                <w:rFonts w:ascii="Arial" w:hAnsi="Arial" w:cs="Arial"/>
                <w:sz w:val="20"/>
                <w:szCs w:val="20"/>
              </w:rPr>
            </w:pPr>
            <w:r w:rsidRPr="00DB12FA">
              <w:rPr>
                <w:rFonts w:ascii="Arial" w:eastAsia="Times New Roman" w:hAnsi="Arial" w:cs="Arial"/>
                <w:sz w:val="20"/>
                <w:szCs w:val="20"/>
                <w:lang w:eastAsia="id-ID"/>
              </w:rPr>
              <w:t>Atribut</w:t>
            </w:r>
          </w:p>
        </w:tc>
        <w:tc>
          <w:tcPr>
            <w:tcW w:w="1134" w:type="dxa"/>
            <w:vAlign w:val="center"/>
          </w:tcPr>
          <w:p w:rsidR="00136AC9" w:rsidRPr="00DB12FA" w:rsidRDefault="00136AC9" w:rsidP="00136AC9">
            <w:pPr>
              <w:jc w:val="center"/>
              <w:rPr>
                <w:rFonts w:ascii="Arial" w:eastAsia="Times New Roman" w:hAnsi="Arial" w:cs="Arial"/>
                <w:i/>
                <w:sz w:val="20"/>
                <w:szCs w:val="20"/>
                <w:lang w:eastAsia="id-ID"/>
              </w:rPr>
            </w:pPr>
            <w:r w:rsidRPr="00DB12FA">
              <w:rPr>
                <w:rFonts w:ascii="Arial" w:eastAsia="Times New Roman" w:hAnsi="Arial" w:cs="Arial"/>
                <w:i/>
                <w:sz w:val="20"/>
                <w:szCs w:val="20"/>
                <w:lang w:eastAsia="id-ID"/>
              </w:rPr>
              <w:t>Mean Importance Score</w:t>
            </w:r>
          </w:p>
          <w:p w:rsidR="00136AC9" w:rsidRPr="00DB12FA" w:rsidRDefault="00136AC9" w:rsidP="00136AC9">
            <w:pPr>
              <w:jc w:val="center"/>
              <w:rPr>
                <w:rFonts w:ascii="Arial" w:hAnsi="Arial" w:cs="Arial"/>
                <w:sz w:val="20"/>
                <w:szCs w:val="20"/>
              </w:rPr>
            </w:pPr>
            <w:r w:rsidRPr="00DB12FA">
              <w:rPr>
                <w:rFonts w:ascii="Arial" w:eastAsia="Times New Roman" w:hAnsi="Arial" w:cs="Arial"/>
                <w:sz w:val="20"/>
                <w:szCs w:val="20"/>
                <w:lang w:eastAsia="id-ID"/>
              </w:rPr>
              <w:t>(MIS)</w:t>
            </w:r>
          </w:p>
        </w:tc>
        <w:tc>
          <w:tcPr>
            <w:tcW w:w="1276" w:type="dxa"/>
            <w:vAlign w:val="center"/>
          </w:tcPr>
          <w:p w:rsidR="00136AC9" w:rsidRPr="00DB12FA" w:rsidRDefault="00136AC9" w:rsidP="00136AC9">
            <w:pPr>
              <w:jc w:val="center"/>
              <w:rPr>
                <w:rFonts w:ascii="Arial" w:eastAsia="Times New Roman" w:hAnsi="Arial" w:cs="Arial"/>
                <w:i/>
                <w:sz w:val="20"/>
                <w:szCs w:val="20"/>
                <w:lang w:eastAsia="id-ID"/>
              </w:rPr>
            </w:pPr>
            <w:r w:rsidRPr="00DB12FA">
              <w:rPr>
                <w:rFonts w:ascii="Arial" w:eastAsia="Times New Roman" w:hAnsi="Arial" w:cs="Arial"/>
                <w:i/>
                <w:sz w:val="20"/>
                <w:szCs w:val="20"/>
                <w:lang w:eastAsia="id-ID"/>
              </w:rPr>
              <w:t>Mean Satisfaction Score</w:t>
            </w:r>
          </w:p>
          <w:p w:rsidR="00136AC9" w:rsidRPr="00DB12FA" w:rsidRDefault="00136AC9" w:rsidP="00136AC9">
            <w:pPr>
              <w:jc w:val="center"/>
              <w:rPr>
                <w:rFonts w:ascii="Arial" w:hAnsi="Arial" w:cs="Arial"/>
                <w:sz w:val="20"/>
                <w:szCs w:val="20"/>
              </w:rPr>
            </w:pPr>
            <w:r w:rsidRPr="00DB12FA">
              <w:rPr>
                <w:rFonts w:ascii="Arial" w:eastAsia="Times New Roman" w:hAnsi="Arial" w:cs="Arial"/>
                <w:sz w:val="20"/>
                <w:szCs w:val="20"/>
                <w:lang w:eastAsia="id-ID"/>
              </w:rPr>
              <w:t>(MSS)</w:t>
            </w:r>
          </w:p>
        </w:tc>
        <w:tc>
          <w:tcPr>
            <w:tcW w:w="1275" w:type="dxa"/>
            <w:vAlign w:val="center"/>
          </w:tcPr>
          <w:p w:rsidR="00136AC9" w:rsidRPr="00DB12FA" w:rsidRDefault="00136AC9" w:rsidP="00136AC9">
            <w:pPr>
              <w:jc w:val="center"/>
              <w:rPr>
                <w:rFonts w:ascii="Arial" w:hAnsi="Arial" w:cs="Arial"/>
                <w:sz w:val="20"/>
                <w:szCs w:val="20"/>
              </w:rPr>
            </w:pPr>
            <w:r w:rsidRPr="00DB12FA">
              <w:rPr>
                <w:rFonts w:ascii="Arial" w:eastAsia="Times New Roman" w:hAnsi="Arial" w:cs="Arial"/>
                <w:i/>
                <w:sz w:val="20"/>
                <w:szCs w:val="20"/>
                <w:lang w:eastAsia="id-ID"/>
              </w:rPr>
              <w:t>Weighting Factors</w:t>
            </w:r>
            <w:r w:rsidRPr="00DB12FA">
              <w:rPr>
                <w:rFonts w:ascii="Arial" w:eastAsia="Times New Roman" w:hAnsi="Arial" w:cs="Arial"/>
                <w:sz w:val="20"/>
                <w:szCs w:val="20"/>
                <w:lang w:eastAsia="id-ID"/>
              </w:rPr>
              <w:t xml:space="preserve"> (WF)</w:t>
            </w:r>
          </w:p>
        </w:tc>
        <w:tc>
          <w:tcPr>
            <w:tcW w:w="993" w:type="dxa"/>
            <w:vAlign w:val="center"/>
          </w:tcPr>
          <w:p w:rsidR="00136AC9" w:rsidRPr="00DB12FA" w:rsidRDefault="00136AC9" w:rsidP="00136AC9">
            <w:pPr>
              <w:jc w:val="center"/>
              <w:rPr>
                <w:rFonts w:ascii="Arial" w:eastAsia="Times New Roman" w:hAnsi="Arial" w:cs="Arial"/>
                <w:i/>
                <w:sz w:val="20"/>
                <w:szCs w:val="20"/>
                <w:lang w:eastAsia="id-ID"/>
              </w:rPr>
            </w:pPr>
            <w:r w:rsidRPr="00DB12FA">
              <w:rPr>
                <w:rFonts w:ascii="Arial" w:eastAsia="Times New Roman" w:hAnsi="Arial" w:cs="Arial"/>
                <w:i/>
                <w:sz w:val="20"/>
                <w:szCs w:val="20"/>
                <w:lang w:eastAsia="id-ID"/>
              </w:rPr>
              <w:t>Weight Score</w:t>
            </w:r>
          </w:p>
          <w:p w:rsidR="00136AC9" w:rsidRPr="00DB12FA" w:rsidRDefault="00136AC9" w:rsidP="00136AC9">
            <w:pPr>
              <w:jc w:val="center"/>
              <w:rPr>
                <w:rFonts w:ascii="Arial" w:hAnsi="Arial" w:cs="Arial"/>
                <w:sz w:val="20"/>
                <w:szCs w:val="20"/>
              </w:rPr>
            </w:pPr>
            <w:r w:rsidRPr="00DB12FA">
              <w:rPr>
                <w:rFonts w:ascii="Arial" w:eastAsia="Times New Roman" w:hAnsi="Arial" w:cs="Arial"/>
                <w:sz w:val="20"/>
                <w:szCs w:val="20"/>
                <w:lang w:eastAsia="id-ID"/>
              </w:rPr>
              <w:t>(WS)</w:t>
            </w:r>
          </w:p>
        </w:tc>
      </w:tr>
      <w:tr w:rsidR="00136AC9" w:rsidRPr="00DB12FA" w:rsidTr="007A2852">
        <w:tc>
          <w:tcPr>
            <w:tcW w:w="1277" w:type="dxa"/>
          </w:tcPr>
          <w:p w:rsidR="00136AC9" w:rsidRPr="00DB12FA" w:rsidRDefault="00136AC9" w:rsidP="00136AC9">
            <w:pPr>
              <w:rPr>
                <w:rFonts w:ascii="Arial" w:hAnsi="Arial" w:cs="Arial"/>
                <w:sz w:val="20"/>
                <w:szCs w:val="20"/>
              </w:rPr>
            </w:pPr>
            <w:r w:rsidRPr="00DB12FA">
              <w:rPr>
                <w:rFonts w:ascii="Arial" w:hAnsi="Arial" w:cs="Arial"/>
                <w:sz w:val="20"/>
                <w:szCs w:val="20"/>
              </w:rPr>
              <w:t>Harga</w:t>
            </w:r>
          </w:p>
        </w:tc>
        <w:tc>
          <w:tcPr>
            <w:tcW w:w="1134"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2,50</w:t>
            </w:r>
          </w:p>
        </w:tc>
        <w:tc>
          <w:tcPr>
            <w:tcW w:w="1276"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2,66</w:t>
            </w:r>
          </w:p>
        </w:tc>
        <w:tc>
          <w:tcPr>
            <w:tcW w:w="1275"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0,14</w:t>
            </w:r>
          </w:p>
        </w:tc>
        <w:tc>
          <w:tcPr>
            <w:tcW w:w="993"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0,38</w:t>
            </w:r>
          </w:p>
        </w:tc>
      </w:tr>
      <w:tr w:rsidR="00136AC9" w:rsidRPr="00DB12FA" w:rsidTr="007A2852">
        <w:tc>
          <w:tcPr>
            <w:tcW w:w="1277" w:type="dxa"/>
          </w:tcPr>
          <w:p w:rsidR="00136AC9" w:rsidRPr="00DB12FA" w:rsidRDefault="00136AC9" w:rsidP="00136AC9">
            <w:pPr>
              <w:rPr>
                <w:rFonts w:ascii="Arial" w:hAnsi="Arial" w:cs="Arial"/>
                <w:sz w:val="20"/>
                <w:szCs w:val="20"/>
              </w:rPr>
            </w:pPr>
            <w:r w:rsidRPr="00DB12FA">
              <w:rPr>
                <w:rFonts w:ascii="Arial" w:hAnsi="Arial" w:cs="Arial"/>
                <w:sz w:val="20"/>
                <w:szCs w:val="20"/>
              </w:rPr>
              <w:t>Rasa</w:t>
            </w:r>
          </w:p>
        </w:tc>
        <w:tc>
          <w:tcPr>
            <w:tcW w:w="1134"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2,40</w:t>
            </w:r>
          </w:p>
        </w:tc>
        <w:tc>
          <w:tcPr>
            <w:tcW w:w="1276"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2,53</w:t>
            </w:r>
          </w:p>
        </w:tc>
        <w:tc>
          <w:tcPr>
            <w:tcW w:w="1275"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0,14</w:t>
            </w:r>
          </w:p>
        </w:tc>
        <w:tc>
          <w:tcPr>
            <w:tcW w:w="993"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0,35</w:t>
            </w:r>
          </w:p>
        </w:tc>
      </w:tr>
      <w:tr w:rsidR="00136AC9" w:rsidRPr="00DB12FA" w:rsidTr="007A2852">
        <w:tc>
          <w:tcPr>
            <w:tcW w:w="1277" w:type="dxa"/>
          </w:tcPr>
          <w:p w:rsidR="00136AC9" w:rsidRPr="00DB12FA" w:rsidRDefault="00136AC9" w:rsidP="00136AC9">
            <w:pPr>
              <w:rPr>
                <w:rFonts w:ascii="Arial" w:hAnsi="Arial" w:cs="Arial"/>
                <w:sz w:val="20"/>
                <w:szCs w:val="20"/>
              </w:rPr>
            </w:pPr>
            <w:r w:rsidRPr="00DB12FA">
              <w:rPr>
                <w:rFonts w:ascii="Arial" w:hAnsi="Arial" w:cs="Arial"/>
                <w:sz w:val="20"/>
                <w:szCs w:val="20"/>
              </w:rPr>
              <w:t xml:space="preserve">Warna </w:t>
            </w:r>
          </w:p>
        </w:tc>
        <w:tc>
          <w:tcPr>
            <w:tcW w:w="1134"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2,93</w:t>
            </w:r>
          </w:p>
        </w:tc>
        <w:tc>
          <w:tcPr>
            <w:tcW w:w="1276"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2,56</w:t>
            </w:r>
          </w:p>
        </w:tc>
        <w:tc>
          <w:tcPr>
            <w:tcW w:w="1275"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0,17</w:t>
            </w:r>
          </w:p>
        </w:tc>
        <w:tc>
          <w:tcPr>
            <w:tcW w:w="993"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0,43</w:t>
            </w:r>
          </w:p>
        </w:tc>
      </w:tr>
      <w:tr w:rsidR="00136AC9" w:rsidRPr="00DB12FA" w:rsidTr="007A2852">
        <w:tc>
          <w:tcPr>
            <w:tcW w:w="1277" w:type="dxa"/>
          </w:tcPr>
          <w:p w:rsidR="00136AC9" w:rsidRPr="00DB12FA" w:rsidRDefault="00136AC9" w:rsidP="00136AC9">
            <w:pPr>
              <w:rPr>
                <w:rFonts w:ascii="Arial" w:hAnsi="Arial" w:cs="Arial"/>
                <w:sz w:val="20"/>
                <w:szCs w:val="20"/>
              </w:rPr>
            </w:pPr>
            <w:r w:rsidRPr="00DB12FA">
              <w:rPr>
                <w:rFonts w:ascii="Arial" w:hAnsi="Arial" w:cs="Arial"/>
                <w:sz w:val="20"/>
                <w:szCs w:val="20"/>
              </w:rPr>
              <w:t xml:space="preserve">Ukuran </w:t>
            </w:r>
          </w:p>
        </w:tc>
        <w:tc>
          <w:tcPr>
            <w:tcW w:w="1134"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2,43</w:t>
            </w:r>
          </w:p>
        </w:tc>
        <w:tc>
          <w:tcPr>
            <w:tcW w:w="1276"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2,53</w:t>
            </w:r>
          </w:p>
        </w:tc>
        <w:tc>
          <w:tcPr>
            <w:tcW w:w="1275"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0,14</w:t>
            </w:r>
          </w:p>
        </w:tc>
        <w:tc>
          <w:tcPr>
            <w:tcW w:w="993"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0,53</w:t>
            </w:r>
          </w:p>
        </w:tc>
      </w:tr>
      <w:tr w:rsidR="00136AC9" w:rsidRPr="00DB12FA" w:rsidTr="007A2852">
        <w:tc>
          <w:tcPr>
            <w:tcW w:w="1277" w:type="dxa"/>
          </w:tcPr>
          <w:p w:rsidR="00136AC9" w:rsidRPr="00DB12FA" w:rsidRDefault="00136AC9" w:rsidP="00136AC9">
            <w:pPr>
              <w:rPr>
                <w:rFonts w:ascii="Arial" w:hAnsi="Arial" w:cs="Arial"/>
                <w:sz w:val="20"/>
                <w:szCs w:val="20"/>
              </w:rPr>
            </w:pPr>
            <w:r w:rsidRPr="00DB12FA">
              <w:rPr>
                <w:rFonts w:ascii="Arial" w:hAnsi="Arial" w:cs="Arial"/>
                <w:sz w:val="20"/>
                <w:szCs w:val="20"/>
              </w:rPr>
              <w:t xml:space="preserve">Kemasan </w:t>
            </w:r>
          </w:p>
        </w:tc>
        <w:tc>
          <w:tcPr>
            <w:tcW w:w="1134"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2,00</w:t>
            </w:r>
          </w:p>
        </w:tc>
        <w:tc>
          <w:tcPr>
            <w:tcW w:w="1276"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2,16</w:t>
            </w:r>
          </w:p>
        </w:tc>
        <w:tc>
          <w:tcPr>
            <w:tcW w:w="1275"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0,11</w:t>
            </w:r>
          </w:p>
        </w:tc>
        <w:tc>
          <w:tcPr>
            <w:tcW w:w="993"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0,24</w:t>
            </w:r>
          </w:p>
        </w:tc>
      </w:tr>
      <w:tr w:rsidR="00136AC9" w:rsidRPr="00DB12FA" w:rsidTr="007A2852">
        <w:tc>
          <w:tcPr>
            <w:tcW w:w="1277" w:type="dxa"/>
          </w:tcPr>
          <w:p w:rsidR="00136AC9" w:rsidRPr="00DB12FA" w:rsidRDefault="00136AC9" w:rsidP="00136AC9">
            <w:pPr>
              <w:rPr>
                <w:rFonts w:ascii="Arial" w:hAnsi="Arial" w:cs="Arial"/>
                <w:sz w:val="20"/>
                <w:szCs w:val="20"/>
              </w:rPr>
            </w:pPr>
            <w:r w:rsidRPr="00DB12FA">
              <w:rPr>
                <w:rFonts w:ascii="Arial" w:hAnsi="Arial" w:cs="Arial"/>
                <w:sz w:val="20"/>
                <w:szCs w:val="20"/>
              </w:rPr>
              <w:t xml:space="preserve">Ketahanan </w:t>
            </w:r>
          </w:p>
        </w:tc>
        <w:tc>
          <w:tcPr>
            <w:tcW w:w="1134"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2,46</w:t>
            </w:r>
          </w:p>
        </w:tc>
        <w:tc>
          <w:tcPr>
            <w:tcW w:w="1276"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2,73</w:t>
            </w:r>
          </w:p>
        </w:tc>
        <w:tc>
          <w:tcPr>
            <w:tcW w:w="1275"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0,14</w:t>
            </w:r>
          </w:p>
        </w:tc>
        <w:tc>
          <w:tcPr>
            <w:tcW w:w="993"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0,39</w:t>
            </w:r>
          </w:p>
        </w:tc>
      </w:tr>
      <w:tr w:rsidR="00136AC9" w:rsidRPr="00DB12FA" w:rsidTr="007A2852">
        <w:tc>
          <w:tcPr>
            <w:tcW w:w="1277" w:type="dxa"/>
          </w:tcPr>
          <w:p w:rsidR="00136AC9" w:rsidRPr="00DB12FA" w:rsidRDefault="00136AC9" w:rsidP="00136AC9">
            <w:pPr>
              <w:rPr>
                <w:rFonts w:ascii="Arial" w:hAnsi="Arial" w:cs="Arial"/>
                <w:sz w:val="20"/>
                <w:szCs w:val="20"/>
              </w:rPr>
            </w:pPr>
            <w:r w:rsidRPr="00DB12FA">
              <w:rPr>
                <w:rFonts w:ascii="Arial" w:hAnsi="Arial" w:cs="Arial"/>
                <w:sz w:val="20"/>
                <w:szCs w:val="20"/>
              </w:rPr>
              <w:t xml:space="preserve">Waktu </w:t>
            </w:r>
          </w:p>
        </w:tc>
        <w:tc>
          <w:tcPr>
            <w:tcW w:w="1134"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2,40</w:t>
            </w:r>
          </w:p>
        </w:tc>
        <w:tc>
          <w:tcPr>
            <w:tcW w:w="1276"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2,43</w:t>
            </w:r>
          </w:p>
        </w:tc>
        <w:tc>
          <w:tcPr>
            <w:tcW w:w="1275"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0,14</w:t>
            </w:r>
          </w:p>
        </w:tc>
        <w:tc>
          <w:tcPr>
            <w:tcW w:w="993" w:type="dxa"/>
            <w:vAlign w:val="center"/>
          </w:tcPr>
          <w:p w:rsidR="00136AC9" w:rsidRPr="00DB12FA" w:rsidRDefault="00136AC9" w:rsidP="00136AC9">
            <w:pPr>
              <w:jc w:val="center"/>
              <w:rPr>
                <w:rFonts w:ascii="Arial" w:hAnsi="Arial" w:cs="Arial"/>
                <w:sz w:val="20"/>
                <w:szCs w:val="20"/>
              </w:rPr>
            </w:pPr>
            <w:r w:rsidRPr="00DB12FA">
              <w:rPr>
                <w:rFonts w:ascii="Arial" w:hAnsi="Arial" w:cs="Arial"/>
                <w:sz w:val="20"/>
                <w:szCs w:val="20"/>
              </w:rPr>
              <w:t>0,34</w:t>
            </w:r>
          </w:p>
        </w:tc>
      </w:tr>
      <w:tr w:rsidR="00136AC9" w:rsidRPr="00DB12FA" w:rsidTr="007A2852">
        <w:tc>
          <w:tcPr>
            <w:tcW w:w="1277" w:type="dxa"/>
          </w:tcPr>
          <w:p w:rsidR="00136AC9" w:rsidRPr="00DB12FA" w:rsidRDefault="00136AC9" w:rsidP="00136AC9">
            <w:pPr>
              <w:rPr>
                <w:rFonts w:ascii="Arial" w:hAnsi="Arial" w:cs="Arial"/>
                <w:sz w:val="20"/>
                <w:szCs w:val="20"/>
              </w:rPr>
            </w:pPr>
            <w:r w:rsidRPr="00DB12FA">
              <w:rPr>
                <w:rFonts w:ascii="Arial" w:hAnsi="Arial" w:cs="Arial"/>
                <w:sz w:val="20"/>
                <w:szCs w:val="20"/>
              </w:rPr>
              <w:t>TOTAL</w:t>
            </w:r>
          </w:p>
        </w:tc>
        <w:tc>
          <w:tcPr>
            <w:tcW w:w="4678" w:type="dxa"/>
            <w:gridSpan w:val="4"/>
          </w:tcPr>
          <w:p w:rsidR="00136AC9" w:rsidRPr="00DB12FA" w:rsidRDefault="00136AC9" w:rsidP="00136AC9">
            <w:pPr>
              <w:rPr>
                <w:rFonts w:ascii="Arial" w:hAnsi="Arial" w:cs="Arial"/>
                <w:sz w:val="20"/>
                <w:szCs w:val="20"/>
              </w:rPr>
            </w:pPr>
            <w:r w:rsidRPr="00DB12FA">
              <w:rPr>
                <w:rFonts w:ascii="Arial" w:hAnsi="Arial" w:cs="Arial"/>
                <w:sz w:val="20"/>
                <w:szCs w:val="20"/>
              </w:rPr>
              <w:t>17,12</w:t>
            </w:r>
          </w:p>
        </w:tc>
      </w:tr>
      <w:tr w:rsidR="00136AC9" w:rsidRPr="00DB12FA" w:rsidTr="007A2852">
        <w:tc>
          <w:tcPr>
            <w:tcW w:w="1277" w:type="dxa"/>
          </w:tcPr>
          <w:p w:rsidR="00136AC9" w:rsidRPr="00DB12FA" w:rsidRDefault="00136AC9" w:rsidP="00136AC9">
            <w:pPr>
              <w:rPr>
                <w:rFonts w:ascii="Arial" w:hAnsi="Arial" w:cs="Arial"/>
                <w:sz w:val="20"/>
                <w:szCs w:val="20"/>
              </w:rPr>
            </w:pPr>
            <w:r w:rsidRPr="00DB12FA">
              <w:rPr>
                <w:rFonts w:ascii="Arial" w:eastAsia="Times New Roman" w:hAnsi="Arial" w:cs="Arial"/>
                <w:i/>
                <w:sz w:val="20"/>
                <w:szCs w:val="20"/>
                <w:lang w:eastAsia="id-ID"/>
              </w:rPr>
              <w:t>Weight Average Total</w:t>
            </w:r>
            <w:r w:rsidRPr="00DB12FA">
              <w:rPr>
                <w:rFonts w:ascii="Arial" w:eastAsia="Times New Roman" w:hAnsi="Arial" w:cs="Arial"/>
                <w:sz w:val="20"/>
                <w:szCs w:val="20"/>
                <w:lang w:eastAsia="id-ID"/>
              </w:rPr>
              <w:t xml:space="preserve"> (WAT) </w:t>
            </w:r>
          </w:p>
        </w:tc>
        <w:tc>
          <w:tcPr>
            <w:tcW w:w="3685" w:type="dxa"/>
            <w:gridSpan w:val="3"/>
          </w:tcPr>
          <w:p w:rsidR="00136AC9" w:rsidRPr="00DB12FA" w:rsidRDefault="00136AC9" w:rsidP="00136AC9">
            <w:pPr>
              <w:rPr>
                <w:rFonts w:ascii="Arial" w:hAnsi="Arial" w:cs="Arial"/>
                <w:sz w:val="20"/>
                <w:szCs w:val="20"/>
              </w:rPr>
            </w:pPr>
          </w:p>
        </w:tc>
        <w:tc>
          <w:tcPr>
            <w:tcW w:w="993" w:type="dxa"/>
          </w:tcPr>
          <w:p w:rsidR="00136AC9" w:rsidRPr="00DB12FA" w:rsidRDefault="00136AC9" w:rsidP="00136AC9">
            <w:pPr>
              <w:rPr>
                <w:rFonts w:ascii="Arial" w:hAnsi="Arial" w:cs="Arial"/>
                <w:sz w:val="20"/>
                <w:szCs w:val="20"/>
              </w:rPr>
            </w:pPr>
            <w:r w:rsidRPr="00DB12FA">
              <w:rPr>
                <w:rFonts w:ascii="Arial" w:hAnsi="Arial" w:cs="Arial"/>
                <w:sz w:val="20"/>
                <w:szCs w:val="20"/>
              </w:rPr>
              <w:t>2,66</w:t>
            </w:r>
          </w:p>
        </w:tc>
      </w:tr>
      <w:tr w:rsidR="00136AC9" w:rsidRPr="00DB12FA" w:rsidTr="007A2852">
        <w:tc>
          <w:tcPr>
            <w:tcW w:w="1277" w:type="dxa"/>
          </w:tcPr>
          <w:p w:rsidR="00136AC9" w:rsidRPr="00DB12FA" w:rsidRDefault="00136AC9" w:rsidP="00136AC9">
            <w:pPr>
              <w:rPr>
                <w:rFonts w:ascii="Arial" w:hAnsi="Arial" w:cs="Arial"/>
                <w:sz w:val="20"/>
                <w:szCs w:val="20"/>
              </w:rPr>
            </w:pPr>
            <w:r w:rsidRPr="00DB12FA">
              <w:rPr>
                <w:rFonts w:ascii="Arial" w:hAnsi="Arial" w:cs="Arial"/>
                <w:sz w:val="20"/>
                <w:szCs w:val="20"/>
              </w:rPr>
              <w:t>CSI</w:t>
            </w:r>
          </w:p>
        </w:tc>
        <w:tc>
          <w:tcPr>
            <w:tcW w:w="1134" w:type="dxa"/>
          </w:tcPr>
          <w:p w:rsidR="00136AC9" w:rsidRPr="00DB12FA" w:rsidRDefault="00136AC9" w:rsidP="00136AC9">
            <w:pPr>
              <w:rPr>
                <w:rFonts w:ascii="Arial" w:hAnsi="Arial" w:cs="Arial"/>
                <w:sz w:val="20"/>
                <w:szCs w:val="20"/>
              </w:rPr>
            </w:pPr>
            <w:r w:rsidRPr="00DB12FA">
              <w:rPr>
                <w:rFonts w:ascii="Arial" w:hAnsi="Arial" w:cs="Arial"/>
                <w:sz w:val="20"/>
                <w:szCs w:val="20"/>
              </w:rPr>
              <w:t>0,88 =88,00%</w:t>
            </w:r>
          </w:p>
        </w:tc>
        <w:tc>
          <w:tcPr>
            <w:tcW w:w="1276" w:type="dxa"/>
          </w:tcPr>
          <w:p w:rsidR="00136AC9" w:rsidRPr="00DB12FA" w:rsidRDefault="00136AC9" w:rsidP="00136AC9">
            <w:pPr>
              <w:rPr>
                <w:rFonts w:ascii="Arial" w:hAnsi="Arial" w:cs="Arial"/>
                <w:sz w:val="20"/>
                <w:szCs w:val="20"/>
              </w:rPr>
            </w:pPr>
          </w:p>
        </w:tc>
        <w:tc>
          <w:tcPr>
            <w:tcW w:w="1275" w:type="dxa"/>
          </w:tcPr>
          <w:p w:rsidR="00136AC9" w:rsidRPr="00DB12FA" w:rsidRDefault="00136AC9" w:rsidP="00136AC9">
            <w:pPr>
              <w:rPr>
                <w:rFonts w:ascii="Arial" w:hAnsi="Arial" w:cs="Arial"/>
                <w:sz w:val="20"/>
                <w:szCs w:val="20"/>
              </w:rPr>
            </w:pPr>
          </w:p>
        </w:tc>
        <w:tc>
          <w:tcPr>
            <w:tcW w:w="993" w:type="dxa"/>
          </w:tcPr>
          <w:p w:rsidR="00136AC9" w:rsidRPr="00DB12FA" w:rsidRDefault="00136AC9" w:rsidP="00136AC9">
            <w:pPr>
              <w:rPr>
                <w:rFonts w:ascii="Arial" w:hAnsi="Arial" w:cs="Arial"/>
                <w:sz w:val="20"/>
                <w:szCs w:val="20"/>
              </w:rPr>
            </w:pPr>
          </w:p>
        </w:tc>
      </w:tr>
    </w:tbl>
    <w:p w:rsidR="00136AC9" w:rsidRPr="00DB12FA" w:rsidRDefault="00136AC9" w:rsidP="00136AC9">
      <w:pPr>
        <w:spacing w:after="0" w:line="240" w:lineRule="auto"/>
        <w:jc w:val="both"/>
        <w:rPr>
          <w:rFonts w:ascii="Arial" w:hAnsi="Arial" w:cs="Arial"/>
          <w:sz w:val="20"/>
          <w:szCs w:val="20"/>
        </w:rPr>
      </w:pPr>
    </w:p>
    <w:p w:rsidR="007A2852" w:rsidRPr="00DB12FA" w:rsidRDefault="007A2852" w:rsidP="00136AC9">
      <w:pPr>
        <w:spacing w:after="0" w:line="240" w:lineRule="auto"/>
        <w:ind w:firstLine="720"/>
        <w:jc w:val="both"/>
        <w:rPr>
          <w:rFonts w:ascii="Arial" w:hAnsi="Arial" w:cs="Arial"/>
          <w:sz w:val="20"/>
          <w:szCs w:val="20"/>
        </w:rPr>
      </w:pPr>
    </w:p>
    <w:p w:rsidR="00136AC9" w:rsidRPr="00DB12FA" w:rsidRDefault="00136AC9" w:rsidP="00136AC9">
      <w:pPr>
        <w:spacing w:after="0" w:line="240" w:lineRule="auto"/>
        <w:ind w:firstLine="720"/>
        <w:jc w:val="both"/>
        <w:rPr>
          <w:rFonts w:ascii="Arial" w:eastAsia="Times New Roman" w:hAnsi="Arial" w:cs="Arial"/>
          <w:sz w:val="20"/>
          <w:szCs w:val="20"/>
          <w:lang w:eastAsia="id-ID"/>
        </w:rPr>
      </w:pPr>
      <w:r w:rsidRPr="00DB12FA">
        <w:rPr>
          <w:rFonts w:ascii="Arial" w:hAnsi="Arial" w:cs="Arial"/>
          <w:sz w:val="20"/>
          <w:szCs w:val="20"/>
        </w:rPr>
        <w:t>Berdasarkan hasil perhitungan secara keseluruhan nilai indeks kepuasan konsumen adalah 0,88 Dimana nilai ini berada pada range indeks kepuasan konsumen 0,67 - 100 Berdasarkan hasil CSI secara keseluruhan berada pada Kategori</w:t>
      </w:r>
      <w:r w:rsidRPr="00DB12FA">
        <w:rPr>
          <w:rFonts w:ascii="Arial" w:hAnsi="Arial" w:cs="Arial"/>
          <w:i/>
          <w:sz w:val="20"/>
          <w:szCs w:val="20"/>
        </w:rPr>
        <w:t>Sangat  puas</w:t>
      </w:r>
      <w:r w:rsidRPr="00DB12FA">
        <w:rPr>
          <w:rFonts w:ascii="Arial" w:hAnsi="Arial" w:cs="Arial"/>
          <w:sz w:val="20"/>
          <w:szCs w:val="20"/>
        </w:rPr>
        <w:t xml:space="preserve">. Hal ini membuktikan bahwa konsumen tempe merasa tingkat kepenetingan dan kinerja pada atribut-atribut tempe seperti Harga, rasa, warna. ukuran, kemasan, ketahanan, dan waktu. Atribut tersebut sudah memenuhi kategori konsumen dengan nilai kategori </w:t>
      </w:r>
      <w:r w:rsidRPr="00DB12FA">
        <w:rPr>
          <w:rFonts w:ascii="Arial" w:hAnsi="Arial" w:cs="Arial"/>
          <w:i/>
          <w:sz w:val="20"/>
          <w:szCs w:val="20"/>
        </w:rPr>
        <w:t>sangat puas</w:t>
      </w:r>
      <w:r w:rsidRPr="00DB12FA">
        <w:rPr>
          <w:rFonts w:ascii="Arial" w:hAnsi="Arial" w:cs="Arial"/>
          <w:sz w:val="20"/>
          <w:szCs w:val="20"/>
        </w:rPr>
        <w:t>.</w:t>
      </w:r>
    </w:p>
    <w:p w:rsidR="00136AC9" w:rsidRPr="00DB12FA" w:rsidRDefault="00136AC9" w:rsidP="00136AC9">
      <w:pPr>
        <w:autoSpaceDE w:val="0"/>
        <w:autoSpaceDN w:val="0"/>
        <w:adjustRightInd w:val="0"/>
        <w:spacing w:after="0" w:line="240" w:lineRule="auto"/>
        <w:rPr>
          <w:rFonts w:ascii="Arial" w:hAnsi="Arial" w:cs="Arial"/>
          <w:b/>
          <w:bCs/>
          <w:sz w:val="20"/>
          <w:szCs w:val="20"/>
        </w:rPr>
      </w:pPr>
    </w:p>
    <w:p w:rsidR="00136AC9" w:rsidRPr="00DB12FA" w:rsidRDefault="00136AC9" w:rsidP="00136AC9">
      <w:pPr>
        <w:autoSpaceDE w:val="0"/>
        <w:autoSpaceDN w:val="0"/>
        <w:adjustRightInd w:val="0"/>
        <w:spacing w:after="0" w:line="240" w:lineRule="auto"/>
        <w:rPr>
          <w:rFonts w:ascii="Arial" w:hAnsi="Arial" w:cs="Arial"/>
          <w:b/>
          <w:bCs/>
          <w:sz w:val="20"/>
          <w:szCs w:val="20"/>
        </w:rPr>
      </w:pPr>
    </w:p>
    <w:p w:rsidR="00136AC9" w:rsidRPr="00DB12FA" w:rsidRDefault="00136AC9" w:rsidP="00136AC9">
      <w:pPr>
        <w:autoSpaceDE w:val="0"/>
        <w:autoSpaceDN w:val="0"/>
        <w:adjustRightInd w:val="0"/>
        <w:spacing w:after="0" w:line="240" w:lineRule="auto"/>
        <w:rPr>
          <w:rFonts w:ascii="Arial" w:hAnsi="Arial" w:cs="Arial"/>
          <w:b/>
          <w:bCs/>
          <w:sz w:val="20"/>
          <w:szCs w:val="20"/>
        </w:rPr>
      </w:pPr>
    </w:p>
    <w:p w:rsidR="00D85795" w:rsidRPr="00DB12FA" w:rsidRDefault="005646B1" w:rsidP="005646B1">
      <w:pPr>
        <w:autoSpaceDE w:val="0"/>
        <w:autoSpaceDN w:val="0"/>
        <w:adjustRightInd w:val="0"/>
        <w:spacing w:after="0" w:line="240" w:lineRule="auto"/>
        <w:jc w:val="center"/>
        <w:rPr>
          <w:rFonts w:ascii="Arial" w:hAnsi="Arial" w:cs="Arial"/>
          <w:b/>
          <w:bCs/>
          <w:sz w:val="20"/>
          <w:szCs w:val="20"/>
        </w:rPr>
      </w:pPr>
      <w:r w:rsidRPr="00DB12FA">
        <w:rPr>
          <w:rFonts w:ascii="Arial" w:hAnsi="Arial" w:cs="Arial"/>
          <w:b/>
          <w:bCs/>
          <w:sz w:val="20"/>
          <w:szCs w:val="20"/>
        </w:rPr>
        <w:lastRenderedPageBreak/>
        <w:t>DAFTAR PUSTAKA</w:t>
      </w:r>
    </w:p>
    <w:p w:rsidR="005646B1" w:rsidRPr="00DB12FA" w:rsidRDefault="005646B1" w:rsidP="007F1F7A">
      <w:pPr>
        <w:spacing w:after="0" w:line="240" w:lineRule="auto"/>
        <w:jc w:val="both"/>
        <w:rPr>
          <w:rFonts w:ascii="Arial" w:hAnsi="Arial" w:cs="Arial"/>
          <w:sz w:val="20"/>
          <w:szCs w:val="20"/>
        </w:rPr>
      </w:pPr>
    </w:p>
    <w:p w:rsidR="005646B1" w:rsidRPr="00DB12FA" w:rsidRDefault="005646B1" w:rsidP="008839B3">
      <w:pPr>
        <w:spacing w:after="0" w:line="240" w:lineRule="auto"/>
        <w:ind w:left="567" w:hanging="567"/>
        <w:jc w:val="both"/>
        <w:rPr>
          <w:rFonts w:ascii="Arial" w:hAnsi="Arial" w:cs="Arial"/>
          <w:sz w:val="20"/>
          <w:szCs w:val="20"/>
        </w:rPr>
      </w:pPr>
      <w:r w:rsidRPr="00DB12FA">
        <w:rPr>
          <w:rFonts w:ascii="Arial" w:hAnsi="Arial" w:cs="Arial"/>
          <w:sz w:val="20"/>
          <w:szCs w:val="20"/>
        </w:rPr>
        <w:t xml:space="preserve">Hasibuan, S.P. Malayu, 2004. </w:t>
      </w:r>
      <w:r w:rsidRPr="00DB12FA">
        <w:rPr>
          <w:rFonts w:ascii="Arial" w:hAnsi="Arial" w:cs="Arial"/>
          <w:i/>
          <w:sz w:val="20"/>
          <w:szCs w:val="20"/>
        </w:rPr>
        <w:t>Manajemen Dasar</w:t>
      </w:r>
      <w:r w:rsidRPr="00DB12FA">
        <w:rPr>
          <w:rFonts w:ascii="Arial" w:hAnsi="Arial" w:cs="Arial"/>
          <w:sz w:val="20"/>
          <w:szCs w:val="20"/>
        </w:rPr>
        <w:t>, Pengertian, Dan Masalah, Penerbit Bumi Aksara,Jakarta.</w:t>
      </w:r>
    </w:p>
    <w:p w:rsidR="005646B1" w:rsidRPr="00DB12FA" w:rsidRDefault="005646B1" w:rsidP="008839B3">
      <w:pPr>
        <w:spacing w:after="0" w:line="240" w:lineRule="auto"/>
        <w:ind w:left="567" w:hanging="567"/>
        <w:jc w:val="both"/>
        <w:rPr>
          <w:rFonts w:ascii="Arial" w:hAnsi="Arial" w:cs="Arial"/>
          <w:sz w:val="20"/>
          <w:szCs w:val="20"/>
        </w:rPr>
      </w:pPr>
      <w:r w:rsidRPr="00DB12FA">
        <w:rPr>
          <w:rFonts w:ascii="Arial" w:hAnsi="Arial" w:cs="Arial"/>
          <w:sz w:val="20"/>
          <w:szCs w:val="20"/>
        </w:rPr>
        <w:t>Indriani,</w:t>
      </w:r>
      <w:r w:rsidRPr="00DB12FA">
        <w:rPr>
          <w:rFonts w:ascii="Arial" w:hAnsi="Arial" w:cs="Arial"/>
          <w:i/>
          <w:sz w:val="20"/>
          <w:szCs w:val="20"/>
        </w:rPr>
        <w:t xml:space="preserve"> Y. 2015. Gizi Dan Pangan. Cv Anugrah U</w:t>
      </w:r>
      <w:r w:rsidRPr="00DB12FA">
        <w:rPr>
          <w:rFonts w:ascii="Arial" w:hAnsi="Arial" w:cs="Arial"/>
          <w:sz w:val="20"/>
          <w:szCs w:val="20"/>
        </w:rPr>
        <w:t>tama Raharja (AURA). Bandar Lampung.</w:t>
      </w:r>
    </w:p>
    <w:p w:rsidR="005646B1" w:rsidRPr="00DB12FA" w:rsidRDefault="005646B1" w:rsidP="008839B3">
      <w:pPr>
        <w:spacing w:after="0" w:line="240" w:lineRule="auto"/>
        <w:ind w:left="709" w:hanging="709"/>
        <w:jc w:val="both"/>
        <w:rPr>
          <w:rFonts w:ascii="Arial" w:hAnsi="Arial" w:cs="Arial"/>
          <w:sz w:val="20"/>
          <w:szCs w:val="20"/>
        </w:rPr>
      </w:pPr>
      <w:r w:rsidRPr="00DB12FA">
        <w:rPr>
          <w:rFonts w:ascii="Arial" w:hAnsi="Arial" w:cs="Arial"/>
          <w:sz w:val="20"/>
          <w:szCs w:val="20"/>
        </w:rPr>
        <w:t>Pusdain. 2016. Siuasi Imunisasi Di Indonesia. Jakara: Kementrian kesehatan RI.</w:t>
      </w:r>
    </w:p>
    <w:p w:rsidR="005646B1" w:rsidRPr="00DB12FA" w:rsidRDefault="005646B1" w:rsidP="008839B3">
      <w:pPr>
        <w:spacing w:after="0" w:line="240" w:lineRule="auto"/>
        <w:ind w:left="709" w:hanging="709"/>
        <w:jc w:val="both"/>
        <w:rPr>
          <w:rFonts w:ascii="Arial" w:hAnsi="Arial" w:cs="Arial"/>
          <w:sz w:val="20"/>
          <w:szCs w:val="20"/>
        </w:rPr>
      </w:pPr>
      <w:r w:rsidRPr="00DB12FA">
        <w:rPr>
          <w:rFonts w:ascii="Arial" w:hAnsi="Arial" w:cs="Arial"/>
          <w:sz w:val="20"/>
          <w:szCs w:val="20"/>
        </w:rPr>
        <w:t>Bogor). Fakultas Pertanian Universitas Dramaga Bogor.</w:t>
      </w:r>
    </w:p>
    <w:p w:rsidR="005646B1" w:rsidRPr="00DB12FA" w:rsidRDefault="005646B1" w:rsidP="008839B3">
      <w:pPr>
        <w:spacing w:after="0" w:line="240" w:lineRule="auto"/>
        <w:ind w:left="709" w:hanging="709"/>
        <w:jc w:val="both"/>
        <w:rPr>
          <w:rFonts w:ascii="Arial" w:hAnsi="Arial" w:cs="Arial"/>
          <w:sz w:val="20"/>
          <w:szCs w:val="20"/>
        </w:rPr>
      </w:pPr>
      <w:r w:rsidRPr="00DB12FA">
        <w:rPr>
          <w:rFonts w:ascii="Arial" w:hAnsi="Arial" w:cs="Arial"/>
          <w:sz w:val="20"/>
          <w:szCs w:val="20"/>
        </w:rPr>
        <w:t>Rahayu. M., et al. 2006. Pemanfaaan Tumbuhan Obat Secara Tradisional Oleh Masyarakat Lokal Di Pulau Wawonii, Sulawesi Tenggara. Bogor: Bidang Boani. Pusat Peneliian Biologi, Lembaga Ilmu Pengetahuan Indonesia (LIPI)</w:t>
      </w:r>
    </w:p>
    <w:p w:rsidR="005646B1" w:rsidRPr="00DB12FA" w:rsidRDefault="005646B1" w:rsidP="008839B3">
      <w:pPr>
        <w:spacing w:after="0" w:line="240" w:lineRule="auto"/>
        <w:ind w:left="720" w:hanging="720"/>
        <w:jc w:val="both"/>
        <w:rPr>
          <w:rFonts w:ascii="Arial" w:hAnsi="Arial" w:cs="Arial"/>
          <w:sz w:val="20"/>
          <w:szCs w:val="20"/>
        </w:rPr>
      </w:pPr>
      <w:r w:rsidRPr="00DB12FA">
        <w:rPr>
          <w:rFonts w:ascii="Arial" w:hAnsi="Arial" w:cs="Arial"/>
          <w:sz w:val="20"/>
          <w:szCs w:val="20"/>
        </w:rPr>
        <w:t xml:space="preserve">Rizky Eko Prasetyo. 2018. </w:t>
      </w:r>
      <w:r w:rsidRPr="00DB12FA">
        <w:rPr>
          <w:rFonts w:ascii="Arial" w:hAnsi="Arial" w:cs="Arial"/>
          <w:i/>
          <w:sz w:val="20"/>
          <w:szCs w:val="20"/>
        </w:rPr>
        <w:t xml:space="preserve">Analisis Kepuasan Dan Faktor-Faktor Yang Mempengaruhi Perminatan Tempe </w:t>
      </w:r>
      <w:r w:rsidRPr="00DB12FA">
        <w:rPr>
          <w:rFonts w:ascii="Arial" w:hAnsi="Arial" w:cs="Arial"/>
          <w:sz w:val="20"/>
          <w:szCs w:val="20"/>
        </w:rPr>
        <w:t>Oleh Konsumen Ruman Tangga Di Kota Bandar Lampung. Fakultas Peranian Universias Lampung Bandar Ampung.</w:t>
      </w:r>
    </w:p>
    <w:p w:rsidR="005646B1" w:rsidRPr="00DB12FA" w:rsidRDefault="005646B1" w:rsidP="008839B3">
      <w:pPr>
        <w:autoSpaceDE w:val="0"/>
        <w:autoSpaceDN w:val="0"/>
        <w:adjustRightInd w:val="0"/>
        <w:spacing w:after="0" w:line="240" w:lineRule="auto"/>
        <w:ind w:left="567" w:hanging="567"/>
        <w:rPr>
          <w:rFonts w:ascii="Arial" w:hAnsi="Arial" w:cs="Arial"/>
          <w:color w:val="000000" w:themeColor="text1"/>
          <w:sz w:val="20"/>
          <w:szCs w:val="20"/>
        </w:rPr>
      </w:pPr>
      <w:r w:rsidRPr="00DB12FA">
        <w:rPr>
          <w:rFonts w:ascii="Arial" w:hAnsi="Arial" w:cs="Arial"/>
          <w:color w:val="000000" w:themeColor="text1"/>
          <w:sz w:val="20"/>
          <w:szCs w:val="20"/>
        </w:rPr>
        <w:t xml:space="preserve">Simamora. 2004. </w:t>
      </w:r>
      <w:r w:rsidRPr="00DB12FA">
        <w:rPr>
          <w:rFonts w:ascii="Arial" w:hAnsi="Arial" w:cs="Arial"/>
          <w:i/>
          <w:color w:val="000000" w:themeColor="text1"/>
          <w:sz w:val="20"/>
          <w:szCs w:val="20"/>
        </w:rPr>
        <w:t>Panduan Riset Prilaku Konsumen</w:t>
      </w:r>
      <w:r w:rsidRPr="00DB12FA">
        <w:rPr>
          <w:rFonts w:ascii="Arial" w:hAnsi="Arial" w:cs="Arial"/>
          <w:color w:val="000000" w:themeColor="text1"/>
          <w:sz w:val="20"/>
          <w:szCs w:val="20"/>
        </w:rPr>
        <w:t>. Gramedia Pustaka Utama. Jakarta.</w:t>
      </w:r>
    </w:p>
    <w:p w:rsidR="005646B1" w:rsidRPr="00DB12FA" w:rsidRDefault="005646B1" w:rsidP="008839B3">
      <w:pPr>
        <w:autoSpaceDE w:val="0"/>
        <w:autoSpaceDN w:val="0"/>
        <w:adjustRightInd w:val="0"/>
        <w:spacing w:after="0" w:line="240" w:lineRule="auto"/>
        <w:ind w:left="567" w:hanging="567"/>
        <w:rPr>
          <w:rFonts w:ascii="Arial" w:hAnsi="Arial" w:cs="Arial"/>
          <w:color w:val="000000" w:themeColor="text1"/>
          <w:sz w:val="20"/>
          <w:szCs w:val="20"/>
        </w:rPr>
      </w:pPr>
      <w:r w:rsidRPr="00DB12FA">
        <w:rPr>
          <w:rFonts w:ascii="Arial" w:hAnsi="Arial" w:cs="Arial"/>
          <w:sz w:val="20"/>
          <w:szCs w:val="20"/>
        </w:rPr>
        <w:t xml:space="preserve">Saridewi,R.Dkk.2010. </w:t>
      </w:r>
      <w:r w:rsidRPr="00DB12FA">
        <w:rPr>
          <w:rFonts w:ascii="Arial" w:hAnsi="Arial" w:cs="Arial"/>
          <w:i/>
          <w:sz w:val="20"/>
          <w:szCs w:val="20"/>
        </w:rPr>
        <w:t>Hubungan Antara Peran Penyuluh Dan Adopsi Teknologi Oleh Petani Terhadap Peningkatan Produksi Padi Di Kabupaten Tasikmalaya</w:t>
      </w:r>
      <w:r w:rsidRPr="00DB12FA">
        <w:rPr>
          <w:rFonts w:ascii="Arial" w:hAnsi="Arial" w:cs="Arial"/>
          <w:sz w:val="20"/>
          <w:szCs w:val="20"/>
        </w:rPr>
        <w:t>. STPP. Bogor</w:t>
      </w:r>
    </w:p>
    <w:p w:rsidR="005646B1" w:rsidRPr="00DB12FA" w:rsidRDefault="005646B1" w:rsidP="008839B3">
      <w:pPr>
        <w:spacing w:after="0" w:line="240" w:lineRule="auto"/>
        <w:ind w:left="567" w:hanging="567"/>
        <w:jc w:val="both"/>
        <w:rPr>
          <w:rFonts w:ascii="Arial" w:hAnsi="Arial" w:cs="Arial"/>
          <w:sz w:val="20"/>
          <w:szCs w:val="20"/>
        </w:rPr>
      </w:pPr>
      <w:r w:rsidRPr="00DB12FA">
        <w:rPr>
          <w:rFonts w:ascii="Arial" w:hAnsi="Arial" w:cs="Arial"/>
          <w:sz w:val="20"/>
          <w:szCs w:val="20"/>
        </w:rPr>
        <w:t xml:space="preserve">Sumarwan U. 2001. </w:t>
      </w:r>
      <w:r w:rsidRPr="00DB12FA">
        <w:rPr>
          <w:rFonts w:ascii="Arial" w:hAnsi="Arial" w:cs="Arial"/>
          <w:i/>
          <w:iCs/>
          <w:sz w:val="20"/>
          <w:szCs w:val="20"/>
        </w:rPr>
        <w:t>Perilaku Konsumen</w:t>
      </w:r>
      <w:r w:rsidRPr="00DB12FA">
        <w:rPr>
          <w:rFonts w:ascii="Arial" w:hAnsi="Arial" w:cs="Arial"/>
          <w:sz w:val="20"/>
          <w:szCs w:val="20"/>
        </w:rPr>
        <w:t xml:space="preserve">: </w:t>
      </w:r>
      <w:r w:rsidRPr="00DB12FA">
        <w:rPr>
          <w:rFonts w:ascii="Arial" w:hAnsi="Arial" w:cs="Arial"/>
          <w:i/>
          <w:iCs/>
          <w:sz w:val="20"/>
          <w:szCs w:val="20"/>
        </w:rPr>
        <w:t>Teori Dan Penerapannya Dalam Pemasaran</w:t>
      </w:r>
      <w:r w:rsidRPr="00DB12FA">
        <w:rPr>
          <w:rFonts w:ascii="Arial" w:hAnsi="Arial" w:cs="Arial"/>
          <w:sz w:val="20"/>
          <w:szCs w:val="20"/>
        </w:rPr>
        <w:t>. Ghalia Indonesia. Jakarta.</w:t>
      </w:r>
    </w:p>
    <w:p w:rsidR="005646B1" w:rsidRPr="00DB12FA" w:rsidRDefault="005646B1" w:rsidP="008839B3">
      <w:pPr>
        <w:spacing w:after="0" w:line="240" w:lineRule="auto"/>
        <w:ind w:left="567" w:hanging="567"/>
        <w:jc w:val="both"/>
        <w:rPr>
          <w:rFonts w:ascii="Arial" w:hAnsi="Arial" w:cs="Arial"/>
          <w:sz w:val="20"/>
          <w:szCs w:val="20"/>
        </w:rPr>
      </w:pPr>
    </w:p>
    <w:p w:rsidR="005646B1" w:rsidRPr="00DB12FA" w:rsidRDefault="005646B1" w:rsidP="008839B3">
      <w:pPr>
        <w:spacing w:after="0" w:line="240" w:lineRule="auto"/>
        <w:ind w:left="709" w:hanging="709"/>
        <w:jc w:val="both"/>
        <w:rPr>
          <w:rFonts w:ascii="Arial" w:hAnsi="Arial" w:cs="Arial"/>
          <w:sz w:val="20"/>
          <w:szCs w:val="20"/>
        </w:rPr>
      </w:pPr>
      <w:r w:rsidRPr="00DB12FA">
        <w:rPr>
          <w:rFonts w:ascii="Arial" w:hAnsi="Arial" w:cs="Arial"/>
          <w:sz w:val="20"/>
          <w:szCs w:val="20"/>
        </w:rPr>
        <w:t xml:space="preserve">Sumarwan, Ujang. 2003. </w:t>
      </w:r>
      <w:r w:rsidRPr="00DB12FA">
        <w:rPr>
          <w:rFonts w:ascii="Arial" w:hAnsi="Arial" w:cs="Arial"/>
          <w:i/>
          <w:sz w:val="20"/>
          <w:szCs w:val="20"/>
        </w:rPr>
        <w:t>Perilaku Konsumen: Teori Dan Penerapannya Dalam Pemasaran.</w:t>
      </w:r>
      <w:r w:rsidRPr="00DB12FA">
        <w:rPr>
          <w:rFonts w:ascii="Arial" w:hAnsi="Arial" w:cs="Arial"/>
          <w:sz w:val="20"/>
          <w:szCs w:val="20"/>
        </w:rPr>
        <w:t xml:space="preserve"> Ghalia Indonesia. Bogor.</w:t>
      </w:r>
    </w:p>
    <w:p w:rsidR="005646B1" w:rsidRPr="00DB12FA" w:rsidRDefault="005646B1" w:rsidP="008839B3">
      <w:pPr>
        <w:autoSpaceDE w:val="0"/>
        <w:autoSpaceDN w:val="0"/>
        <w:adjustRightInd w:val="0"/>
        <w:spacing w:after="0" w:line="240" w:lineRule="auto"/>
        <w:ind w:left="567" w:hanging="567"/>
        <w:rPr>
          <w:rFonts w:ascii="Arial" w:hAnsi="Arial" w:cs="Arial"/>
          <w:sz w:val="20"/>
          <w:szCs w:val="20"/>
        </w:rPr>
      </w:pPr>
      <w:r w:rsidRPr="00DB12FA">
        <w:rPr>
          <w:rFonts w:ascii="Arial" w:hAnsi="Arial" w:cs="Arial"/>
          <w:sz w:val="20"/>
          <w:szCs w:val="20"/>
        </w:rPr>
        <w:t xml:space="preserve">Supranto. 2001. </w:t>
      </w:r>
      <w:r w:rsidRPr="00DB12FA">
        <w:rPr>
          <w:rFonts w:ascii="Arial" w:hAnsi="Arial" w:cs="Arial"/>
          <w:i/>
          <w:sz w:val="20"/>
          <w:szCs w:val="20"/>
        </w:rPr>
        <w:t>Pengukuran Tingkat Kepuasan Pelanggan Untuk Meningkatkan Pangsa Pasar.</w:t>
      </w:r>
      <w:r w:rsidRPr="00DB12FA">
        <w:rPr>
          <w:rFonts w:ascii="Arial" w:hAnsi="Arial" w:cs="Arial"/>
          <w:sz w:val="20"/>
          <w:szCs w:val="20"/>
        </w:rPr>
        <w:t xml:space="preserve"> Rineka Cipta. Jakarta. </w:t>
      </w:r>
    </w:p>
    <w:p w:rsidR="005646B1" w:rsidRPr="00DB12FA" w:rsidRDefault="005646B1" w:rsidP="008839B3">
      <w:pPr>
        <w:spacing w:after="0" w:line="240" w:lineRule="auto"/>
        <w:ind w:left="567" w:hanging="567"/>
        <w:rPr>
          <w:rFonts w:ascii="Arial" w:hAnsi="Arial" w:cs="Arial"/>
          <w:sz w:val="20"/>
          <w:szCs w:val="20"/>
        </w:rPr>
      </w:pPr>
      <w:r w:rsidRPr="00DB12FA">
        <w:rPr>
          <w:rFonts w:ascii="Arial" w:hAnsi="Arial" w:cs="Arial"/>
          <w:sz w:val="20"/>
          <w:szCs w:val="20"/>
        </w:rPr>
        <w:t xml:space="preserve">Usman, Husaini dan Purnomo Setiady Akbar. 2009. </w:t>
      </w:r>
      <w:r w:rsidRPr="00DB12FA">
        <w:rPr>
          <w:rFonts w:ascii="Arial" w:hAnsi="Arial" w:cs="Arial"/>
          <w:i/>
          <w:iCs/>
          <w:sz w:val="20"/>
          <w:szCs w:val="20"/>
        </w:rPr>
        <w:t>Metodologi Penelitian Sosial</w:t>
      </w:r>
      <w:r w:rsidRPr="00DB12FA">
        <w:rPr>
          <w:rFonts w:ascii="Arial" w:hAnsi="Arial" w:cs="Arial"/>
          <w:i/>
          <w:sz w:val="20"/>
          <w:szCs w:val="20"/>
        </w:rPr>
        <w:t>.</w:t>
      </w:r>
      <w:r w:rsidRPr="00DB12FA">
        <w:rPr>
          <w:rFonts w:ascii="Arial" w:hAnsi="Arial" w:cs="Arial"/>
          <w:sz w:val="20"/>
          <w:szCs w:val="20"/>
        </w:rPr>
        <w:t xml:space="preserve"> Bumi Aksara.Jakarta.</w:t>
      </w:r>
    </w:p>
    <w:p w:rsidR="005646B1" w:rsidRPr="00DB12FA" w:rsidRDefault="005646B1" w:rsidP="005646B1">
      <w:pPr>
        <w:rPr>
          <w:rFonts w:ascii="Arial" w:hAnsi="Arial" w:cs="Arial"/>
          <w:color w:val="FF0000"/>
          <w:sz w:val="20"/>
          <w:szCs w:val="20"/>
        </w:rPr>
      </w:pPr>
    </w:p>
    <w:p w:rsidR="00D85795" w:rsidRPr="00DB12FA" w:rsidRDefault="00D85795" w:rsidP="0072065D">
      <w:pPr>
        <w:spacing w:after="0" w:line="240" w:lineRule="auto"/>
        <w:ind w:left="567" w:hanging="567"/>
        <w:jc w:val="both"/>
        <w:rPr>
          <w:rFonts w:ascii="Arial" w:hAnsi="Arial" w:cs="Arial"/>
          <w:sz w:val="20"/>
          <w:szCs w:val="20"/>
        </w:rPr>
      </w:pPr>
    </w:p>
    <w:sectPr w:rsidR="00D85795" w:rsidRPr="00DB12FA" w:rsidSect="00DB12FA">
      <w:type w:val="continuous"/>
      <w:pgSz w:w="11906" w:h="16838" w:code="9"/>
      <w:pgMar w:top="1701" w:right="1701" w:bottom="1701" w:left="1701"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478" w:rsidRDefault="00A92478" w:rsidP="00A76399">
      <w:pPr>
        <w:spacing w:after="0" w:line="240" w:lineRule="auto"/>
      </w:pPr>
      <w:r>
        <w:separator/>
      </w:r>
    </w:p>
  </w:endnote>
  <w:endnote w:type="continuationSeparator" w:id="1">
    <w:p w:rsidR="00A92478" w:rsidRDefault="00A92478" w:rsidP="00A763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58028"/>
      <w:docPartObj>
        <w:docPartGallery w:val="Page Numbers (Bottom of Page)"/>
        <w:docPartUnique/>
      </w:docPartObj>
    </w:sdtPr>
    <w:sdtEndPr>
      <w:rPr>
        <w:noProof/>
      </w:rPr>
    </w:sdtEndPr>
    <w:sdtContent>
      <w:p w:rsidR="00986F23" w:rsidRDefault="00A277EA">
        <w:pPr>
          <w:pStyle w:val="Footer"/>
          <w:jc w:val="center"/>
        </w:pPr>
        <w:r>
          <w:fldChar w:fldCharType="begin"/>
        </w:r>
        <w:r w:rsidR="00986F23">
          <w:instrText xml:space="preserve"> PAGE   \* MERGEFORMAT </w:instrText>
        </w:r>
        <w:r>
          <w:fldChar w:fldCharType="separate"/>
        </w:r>
        <w:r w:rsidR="007C0750">
          <w:rPr>
            <w:noProof/>
          </w:rPr>
          <w:t>135</w:t>
        </w:r>
        <w:r>
          <w:rPr>
            <w:noProof/>
          </w:rPr>
          <w:fldChar w:fldCharType="end"/>
        </w:r>
      </w:p>
    </w:sdtContent>
  </w:sdt>
  <w:p w:rsidR="00986F23" w:rsidRDefault="00986F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478" w:rsidRDefault="00A92478" w:rsidP="00A76399">
      <w:pPr>
        <w:spacing w:after="0" w:line="240" w:lineRule="auto"/>
      </w:pPr>
      <w:r>
        <w:separator/>
      </w:r>
    </w:p>
  </w:footnote>
  <w:footnote w:type="continuationSeparator" w:id="1">
    <w:p w:rsidR="00A92478" w:rsidRDefault="00A92478" w:rsidP="00A763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750" w:rsidRDefault="007C0750" w:rsidP="007C0750">
    <w:pPr>
      <w:pStyle w:val="Header"/>
      <w:jc w:val="right"/>
      <w:rPr>
        <w:rFonts w:ascii="Arial" w:hAnsi="Arial" w:cs="Arial"/>
        <w:sz w:val="20"/>
        <w:szCs w:val="20"/>
      </w:rPr>
    </w:pPr>
    <w:r>
      <w:rPr>
        <w:rFonts w:ascii="Arial" w:hAnsi="Arial" w:cs="Arial"/>
        <w:sz w:val="20"/>
        <w:szCs w:val="20"/>
      </w:rPr>
      <w:t xml:space="preserve">Jurnal Green Swarnadwipa ISSN : 2715-2685 (Online) </w:t>
    </w:r>
  </w:p>
  <w:p w:rsidR="007C0750" w:rsidRDefault="007C0750" w:rsidP="007C0750">
    <w:pPr>
      <w:pStyle w:val="Header"/>
      <w:rPr>
        <w:rFonts w:ascii="Arial" w:hAnsi="Arial" w:cs="Arial"/>
        <w:sz w:val="20"/>
        <w:szCs w:val="20"/>
      </w:rPr>
    </w:pPr>
    <w:r>
      <w:rPr>
        <w:rFonts w:ascii="Arial" w:hAnsi="Arial" w:cs="Arial"/>
        <w:sz w:val="20"/>
        <w:szCs w:val="20"/>
      </w:rPr>
      <w:tab/>
      <w:t xml:space="preserve">                                                                                                                ISSN : 2252-861X (Print)</w:t>
    </w:r>
  </w:p>
  <w:p w:rsidR="007C0750" w:rsidRDefault="007C0750" w:rsidP="007C0750">
    <w:pPr>
      <w:pStyle w:val="Header"/>
    </w:pPr>
    <w:r>
      <w:rPr>
        <w:rFonts w:ascii="Arial" w:hAnsi="Arial" w:cs="Arial"/>
        <w:sz w:val="20"/>
        <w:szCs w:val="20"/>
      </w:rPr>
      <w:tab/>
      <w:t xml:space="preserve">                                                                                                           Vol.  9  No. 1, Februari 2020</w:t>
    </w:r>
  </w:p>
  <w:p w:rsidR="007C0750" w:rsidRDefault="007C0750" w:rsidP="007C0750">
    <w:pPr>
      <w:pStyle w:val="Header"/>
    </w:pPr>
  </w:p>
  <w:p w:rsidR="007C0750" w:rsidRDefault="007C07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584B"/>
    <w:multiLevelType w:val="hybridMultilevel"/>
    <w:tmpl w:val="6876DF1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040AF1"/>
    <w:multiLevelType w:val="hybridMultilevel"/>
    <w:tmpl w:val="57ACC7B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nsid w:val="0EAD2FB8"/>
    <w:multiLevelType w:val="hybridMultilevel"/>
    <w:tmpl w:val="879A9C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F082ED7"/>
    <w:multiLevelType w:val="hybridMultilevel"/>
    <w:tmpl w:val="D02A975E"/>
    <w:lvl w:ilvl="0" w:tplc="04210001">
      <w:start w:val="1"/>
      <w:numFmt w:val="bullet"/>
      <w:lvlText w:val=""/>
      <w:lvlJc w:val="left"/>
      <w:pPr>
        <w:ind w:left="720" w:hanging="360"/>
      </w:pPr>
      <w:rPr>
        <w:rFonts w:ascii="Symbol" w:hAnsi="Symbol" w:hint="default"/>
      </w:rPr>
    </w:lvl>
    <w:lvl w:ilvl="1" w:tplc="C6205408">
      <w:start w:val="1"/>
      <w:numFmt w:val="decimal"/>
      <w:lvlText w:val="%2."/>
      <w:lvlJc w:val="left"/>
      <w:pPr>
        <w:tabs>
          <w:tab w:val="num" w:pos="1440"/>
        </w:tabs>
        <w:ind w:left="1440" w:hanging="360"/>
      </w:pPr>
      <w:rPr>
        <w:b/>
      </w:rPr>
    </w:lvl>
    <w:lvl w:ilvl="2" w:tplc="60D8B370">
      <w:start w:val="1"/>
      <w:numFmt w:val="decimal"/>
      <w:lvlText w:val="%3."/>
      <w:lvlJc w:val="left"/>
      <w:pPr>
        <w:tabs>
          <w:tab w:val="num" w:pos="2160"/>
        </w:tabs>
        <w:ind w:left="2160" w:hanging="360"/>
      </w:pPr>
      <w:rPr>
        <w:b/>
      </w:r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4">
    <w:nsid w:val="1FFE1C2A"/>
    <w:multiLevelType w:val="hybridMultilevel"/>
    <w:tmpl w:val="62467BB4"/>
    <w:lvl w:ilvl="0" w:tplc="4EEC0C76">
      <w:start w:val="1"/>
      <w:numFmt w:val="decimal"/>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3413F74"/>
    <w:multiLevelType w:val="multilevel"/>
    <w:tmpl w:val="0ED8D28A"/>
    <w:lvl w:ilvl="0">
      <w:start w:val="3"/>
      <w:numFmt w:val="decimal"/>
      <w:lvlText w:val="%1"/>
      <w:lvlJc w:val="left"/>
      <w:pPr>
        <w:ind w:left="480" w:hanging="480"/>
      </w:pPr>
      <w:rPr>
        <w:rFonts w:hint="default"/>
        <w:i w:val="0"/>
        <w:color w:val="auto"/>
      </w:rPr>
    </w:lvl>
    <w:lvl w:ilvl="1">
      <w:start w:val="5"/>
      <w:numFmt w:val="decimal"/>
      <w:lvlText w:val="%1.%2"/>
      <w:lvlJc w:val="left"/>
      <w:pPr>
        <w:ind w:left="480" w:hanging="480"/>
      </w:pPr>
      <w:rPr>
        <w:rFonts w:hint="default"/>
        <w:i w:val="0"/>
        <w:color w:val="auto"/>
      </w:rPr>
    </w:lvl>
    <w:lvl w:ilvl="2">
      <w:start w:val="4"/>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6">
    <w:nsid w:val="33383A15"/>
    <w:multiLevelType w:val="hybridMultilevel"/>
    <w:tmpl w:val="910059AE"/>
    <w:lvl w:ilvl="0" w:tplc="878ECD68">
      <w:start w:val="7"/>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49A23E6"/>
    <w:multiLevelType w:val="multilevel"/>
    <w:tmpl w:val="A8C89654"/>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9E41FD3"/>
    <w:multiLevelType w:val="hybridMultilevel"/>
    <w:tmpl w:val="E41A68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9FD6CD0"/>
    <w:multiLevelType w:val="hybridMultilevel"/>
    <w:tmpl w:val="0E8A49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8F40EFC"/>
    <w:multiLevelType w:val="hybridMultilevel"/>
    <w:tmpl w:val="8B908A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B181103"/>
    <w:multiLevelType w:val="hybridMultilevel"/>
    <w:tmpl w:val="B4B890DE"/>
    <w:lvl w:ilvl="0" w:tplc="04210001">
      <w:start w:val="1"/>
      <w:numFmt w:val="bullet"/>
      <w:lvlText w:val=""/>
      <w:lvlJc w:val="left"/>
      <w:pPr>
        <w:ind w:left="754" w:hanging="360"/>
      </w:pPr>
      <w:rPr>
        <w:rFonts w:ascii="Symbol" w:hAnsi="Symbol"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12">
    <w:nsid w:val="52541701"/>
    <w:multiLevelType w:val="hybridMultilevel"/>
    <w:tmpl w:val="12B4DB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2B076EB"/>
    <w:multiLevelType w:val="multilevel"/>
    <w:tmpl w:val="9E1876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9DA5617"/>
    <w:multiLevelType w:val="hybridMultilevel"/>
    <w:tmpl w:val="CB30AA52"/>
    <w:lvl w:ilvl="0" w:tplc="AD3E960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5FE93FF5"/>
    <w:multiLevelType w:val="hybridMultilevel"/>
    <w:tmpl w:val="C0F2B41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6ABA3C95"/>
    <w:multiLevelType w:val="multilevel"/>
    <w:tmpl w:val="9E4A276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B362545"/>
    <w:multiLevelType w:val="hybridMultilevel"/>
    <w:tmpl w:val="F57A0BAE"/>
    <w:lvl w:ilvl="0" w:tplc="767CFB78">
      <w:start w:val="3"/>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7CD01857"/>
    <w:multiLevelType w:val="hybridMultilevel"/>
    <w:tmpl w:val="87AEC4EC"/>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7"/>
  </w:num>
  <w:num w:numId="2">
    <w:abstractNumId w:val="5"/>
  </w:num>
  <w:num w:numId="3">
    <w:abstractNumId w:val="2"/>
  </w:num>
  <w:num w:numId="4">
    <w:abstractNumId w:val="12"/>
  </w:num>
  <w:num w:numId="5">
    <w:abstractNumId w:val="1"/>
  </w:num>
  <w:num w:numId="6">
    <w:abstractNumId w:val="7"/>
  </w:num>
  <w:num w:numId="7">
    <w:abstractNumId w:val="15"/>
  </w:num>
  <w:num w:numId="8">
    <w:abstractNumId w:val="8"/>
  </w:num>
  <w:num w:numId="9">
    <w:abstractNumId w:val="16"/>
  </w:num>
  <w:num w:numId="10">
    <w:abstractNumId w:val="13"/>
  </w:num>
  <w:num w:numId="11">
    <w:abstractNumId w:val="18"/>
  </w:num>
  <w:num w:numId="12">
    <w:abstractNumId w:val="6"/>
  </w:num>
  <w:num w:numId="13">
    <w:abstractNumId w:val="10"/>
  </w:num>
  <w:num w:numId="14">
    <w:abstractNumId w:val="4"/>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4"/>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2A2816"/>
    <w:rsid w:val="00012E1C"/>
    <w:rsid w:val="00021CB6"/>
    <w:rsid w:val="000338B0"/>
    <w:rsid w:val="0006591A"/>
    <w:rsid w:val="0007157E"/>
    <w:rsid w:val="00081D17"/>
    <w:rsid w:val="000B48EC"/>
    <w:rsid w:val="000C69BD"/>
    <w:rsid w:val="000F4BD5"/>
    <w:rsid w:val="001041B0"/>
    <w:rsid w:val="00113DC5"/>
    <w:rsid w:val="00130CF2"/>
    <w:rsid w:val="001335A2"/>
    <w:rsid w:val="00136AC9"/>
    <w:rsid w:val="0014688A"/>
    <w:rsid w:val="001516F0"/>
    <w:rsid w:val="0015529E"/>
    <w:rsid w:val="00166EB5"/>
    <w:rsid w:val="001C18CA"/>
    <w:rsid w:val="001C6C7A"/>
    <w:rsid w:val="001D2876"/>
    <w:rsid w:val="00261BEB"/>
    <w:rsid w:val="00276D7B"/>
    <w:rsid w:val="002A2816"/>
    <w:rsid w:val="002C0044"/>
    <w:rsid w:val="00320348"/>
    <w:rsid w:val="00342F03"/>
    <w:rsid w:val="003516A3"/>
    <w:rsid w:val="003B22BF"/>
    <w:rsid w:val="003D3F06"/>
    <w:rsid w:val="003E25BA"/>
    <w:rsid w:val="003F1F20"/>
    <w:rsid w:val="00401487"/>
    <w:rsid w:val="00413CDA"/>
    <w:rsid w:val="00416B30"/>
    <w:rsid w:val="00417B04"/>
    <w:rsid w:val="004532DD"/>
    <w:rsid w:val="00474F70"/>
    <w:rsid w:val="00476E1E"/>
    <w:rsid w:val="0049252D"/>
    <w:rsid w:val="004935A0"/>
    <w:rsid w:val="004C00A0"/>
    <w:rsid w:val="004C32BD"/>
    <w:rsid w:val="004C71F7"/>
    <w:rsid w:val="004E582D"/>
    <w:rsid w:val="00502962"/>
    <w:rsid w:val="00502A94"/>
    <w:rsid w:val="00503C26"/>
    <w:rsid w:val="0050422B"/>
    <w:rsid w:val="00504430"/>
    <w:rsid w:val="0050472C"/>
    <w:rsid w:val="0050656F"/>
    <w:rsid w:val="005136D4"/>
    <w:rsid w:val="00517F6B"/>
    <w:rsid w:val="00524AA9"/>
    <w:rsid w:val="005313AD"/>
    <w:rsid w:val="00536D77"/>
    <w:rsid w:val="005547A9"/>
    <w:rsid w:val="005556CF"/>
    <w:rsid w:val="005646B1"/>
    <w:rsid w:val="00590892"/>
    <w:rsid w:val="005B06EC"/>
    <w:rsid w:val="005B1F0D"/>
    <w:rsid w:val="005E21E2"/>
    <w:rsid w:val="00604BD9"/>
    <w:rsid w:val="00636E62"/>
    <w:rsid w:val="00641705"/>
    <w:rsid w:val="006504E9"/>
    <w:rsid w:val="00656D3E"/>
    <w:rsid w:val="00664F1C"/>
    <w:rsid w:val="006A7DBD"/>
    <w:rsid w:val="006B4E0F"/>
    <w:rsid w:val="006B6891"/>
    <w:rsid w:val="006C08FA"/>
    <w:rsid w:val="006F34AC"/>
    <w:rsid w:val="00702FE5"/>
    <w:rsid w:val="00703437"/>
    <w:rsid w:val="0072065D"/>
    <w:rsid w:val="0072757A"/>
    <w:rsid w:val="00735DDE"/>
    <w:rsid w:val="00740976"/>
    <w:rsid w:val="0074119E"/>
    <w:rsid w:val="00771BAE"/>
    <w:rsid w:val="00777F8E"/>
    <w:rsid w:val="00781905"/>
    <w:rsid w:val="00784706"/>
    <w:rsid w:val="007A2852"/>
    <w:rsid w:val="007C0750"/>
    <w:rsid w:val="007C42B0"/>
    <w:rsid w:val="007F1AAA"/>
    <w:rsid w:val="007F1F7A"/>
    <w:rsid w:val="00856157"/>
    <w:rsid w:val="00860745"/>
    <w:rsid w:val="00861EAF"/>
    <w:rsid w:val="00862E96"/>
    <w:rsid w:val="008763C2"/>
    <w:rsid w:val="008839B3"/>
    <w:rsid w:val="00890BAE"/>
    <w:rsid w:val="00893D70"/>
    <w:rsid w:val="008A5791"/>
    <w:rsid w:val="008A7268"/>
    <w:rsid w:val="008E364D"/>
    <w:rsid w:val="00922794"/>
    <w:rsid w:val="00922CB2"/>
    <w:rsid w:val="00933B4A"/>
    <w:rsid w:val="0095797E"/>
    <w:rsid w:val="00975B13"/>
    <w:rsid w:val="00986F23"/>
    <w:rsid w:val="009946F1"/>
    <w:rsid w:val="009A0678"/>
    <w:rsid w:val="009D03CB"/>
    <w:rsid w:val="009D1121"/>
    <w:rsid w:val="009D2258"/>
    <w:rsid w:val="009D6351"/>
    <w:rsid w:val="009E18D4"/>
    <w:rsid w:val="00A277EA"/>
    <w:rsid w:val="00A472D9"/>
    <w:rsid w:val="00A76399"/>
    <w:rsid w:val="00A92478"/>
    <w:rsid w:val="00AD1367"/>
    <w:rsid w:val="00AE33F1"/>
    <w:rsid w:val="00AF511C"/>
    <w:rsid w:val="00B04329"/>
    <w:rsid w:val="00B15382"/>
    <w:rsid w:val="00B2316A"/>
    <w:rsid w:val="00B2458C"/>
    <w:rsid w:val="00B25DD7"/>
    <w:rsid w:val="00B26EAB"/>
    <w:rsid w:val="00B33D66"/>
    <w:rsid w:val="00B42274"/>
    <w:rsid w:val="00B80D92"/>
    <w:rsid w:val="00B9327F"/>
    <w:rsid w:val="00BC067F"/>
    <w:rsid w:val="00BC077B"/>
    <w:rsid w:val="00BC285D"/>
    <w:rsid w:val="00BD520E"/>
    <w:rsid w:val="00BE0230"/>
    <w:rsid w:val="00BE2437"/>
    <w:rsid w:val="00BE4A79"/>
    <w:rsid w:val="00BE5B9D"/>
    <w:rsid w:val="00BE65C9"/>
    <w:rsid w:val="00BF2EF5"/>
    <w:rsid w:val="00C0263F"/>
    <w:rsid w:val="00C120BA"/>
    <w:rsid w:val="00C13CAD"/>
    <w:rsid w:val="00C4382B"/>
    <w:rsid w:val="00C45E7A"/>
    <w:rsid w:val="00C4602E"/>
    <w:rsid w:val="00C4751B"/>
    <w:rsid w:val="00C53098"/>
    <w:rsid w:val="00C61871"/>
    <w:rsid w:val="00C87FEB"/>
    <w:rsid w:val="00CA3817"/>
    <w:rsid w:val="00CA7F0C"/>
    <w:rsid w:val="00CB249F"/>
    <w:rsid w:val="00CC551C"/>
    <w:rsid w:val="00CD1911"/>
    <w:rsid w:val="00CD70D9"/>
    <w:rsid w:val="00D03C30"/>
    <w:rsid w:val="00D2577F"/>
    <w:rsid w:val="00D26F9F"/>
    <w:rsid w:val="00D5194D"/>
    <w:rsid w:val="00D635BA"/>
    <w:rsid w:val="00D70CB6"/>
    <w:rsid w:val="00D845AC"/>
    <w:rsid w:val="00D85795"/>
    <w:rsid w:val="00DA3A2C"/>
    <w:rsid w:val="00DB0490"/>
    <w:rsid w:val="00DB12FA"/>
    <w:rsid w:val="00DC2CCC"/>
    <w:rsid w:val="00DD3834"/>
    <w:rsid w:val="00DE1B17"/>
    <w:rsid w:val="00DE1BC9"/>
    <w:rsid w:val="00DF1322"/>
    <w:rsid w:val="00DF4D9F"/>
    <w:rsid w:val="00E01DE2"/>
    <w:rsid w:val="00E027A5"/>
    <w:rsid w:val="00E068F5"/>
    <w:rsid w:val="00E41E9A"/>
    <w:rsid w:val="00E518C8"/>
    <w:rsid w:val="00E63456"/>
    <w:rsid w:val="00E71E88"/>
    <w:rsid w:val="00E77F37"/>
    <w:rsid w:val="00E95314"/>
    <w:rsid w:val="00E9766A"/>
    <w:rsid w:val="00EA2290"/>
    <w:rsid w:val="00EB2D6E"/>
    <w:rsid w:val="00EC549D"/>
    <w:rsid w:val="00EE675B"/>
    <w:rsid w:val="00F136BA"/>
    <w:rsid w:val="00F149C2"/>
    <w:rsid w:val="00F15207"/>
    <w:rsid w:val="00F25CDB"/>
    <w:rsid w:val="00F469F0"/>
    <w:rsid w:val="00F5200A"/>
    <w:rsid w:val="00F62374"/>
    <w:rsid w:val="00F7439B"/>
    <w:rsid w:val="00F83162"/>
    <w:rsid w:val="00F878F2"/>
    <w:rsid w:val="00FB3351"/>
    <w:rsid w:val="00FB7B4B"/>
    <w:rsid w:val="00FC73A0"/>
    <w:rsid w:val="00FE15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7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2A2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2A2816"/>
    <w:rPr>
      <w:rFonts w:ascii="Courier New" w:eastAsia="Times New Roman" w:hAnsi="Courier New" w:cs="Courier New"/>
      <w:sz w:val="20"/>
      <w:szCs w:val="20"/>
      <w:lang w:eastAsia="id-ID"/>
    </w:rPr>
  </w:style>
  <w:style w:type="paragraph" w:styleId="ListParagraph">
    <w:name w:val="List Paragraph"/>
    <w:basedOn w:val="Normal"/>
    <w:uiPriority w:val="34"/>
    <w:qFormat/>
    <w:rsid w:val="002A2816"/>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Default">
    <w:name w:val="Default"/>
    <w:rsid w:val="002A281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2A2816"/>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A2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816"/>
    <w:rPr>
      <w:rFonts w:ascii="Tahoma" w:hAnsi="Tahoma" w:cs="Tahoma"/>
      <w:sz w:val="16"/>
      <w:szCs w:val="16"/>
    </w:rPr>
  </w:style>
  <w:style w:type="paragraph" w:styleId="CommentText">
    <w:name w:val="annotation text"/>
    <w:basedOn w:val="Normal"/>
    <w:link w:val="CommentTextChar"/>
    <w:uiPriority w:val="99"/>
    <w:semiHidden/>
    <w:unhideWhenUsed/>
    <w:rsid w:val="00D85795"/>
    <w:pPr>
      <w:spacing w:after="0" w:line="240" w:lineRule="auto"/>
      <w:jc w:val="both"/>
    </w:pPr>
    <w:rPr>
      <w:sz w:val="20"/>
      <w:szCs w:val="20"/>
    </w:rPr>
  </w:style>
  <w:style w:type="character" w:customStyle="1" w:styleId="CommentTextChar">
    <w:name w:val="Comment Text Char"/>
    <w:basedOn w:val="DefaultParagraphFont"/>
    <w:link w:val="CommentText"/>
    <w:uiPriority w:val="99"/>
    <w:semiHidden/>
    <w:rsid w:val="00D85795"/>
    <w:rPr>
      <w:sz w:val="20"/>
      <w:szCs w:val="20"/>
    </w:rPr>
  </w:style>
  <w:style w:type="paragraph" w:styleId="Header">
    <w:name w:val="header"/>
    <w:basedOn w:val="Normal"/>
    <w:link w:val="HeaderChar"/>
    <w:uiPriority w:val="99"/>
    <w:unhideWhenUsed/>
    <w:rsid w:val="00D85795"/>
    <w:pPr>
      <w:tabs>
        <w:tab w:val="center" w:pos="4513"/>
        <w:tab w:val="right" w:pos="9026"/>
      </w:tabs>
      <w:spacing w:after="0" w:line="240" w:lineRule="auto"/>
      <w:jc w:val="both"/>
    </w:pPr>
  </w:style>
  <w:style w:type="character" w:customStyle="1" w:styleId="HeaderChar">
    <w:name w:val="Header Char"/>
    <w:basedOn w:val="DefaultParagraphFont"/>
    <w:link w:val="Header"/>
    <w:uiPriority w:val="99"/>
    <w:rsid w:val="00D85795"/>
  </w:style>
  <w:style w:type="paragraph" w:styleId="Footer">
    <w:name w:val="footer"/>
    <w:basedOn w:val="Normal"/>
    <w:link w:val="FooterChar"/>
    <w:uiPriority w:val="99"/>
    <w:unhideWhenUsed/>
    <w:rsid w:val="00D85795"/>
    <w:pPr>
      <w:tabs>
        <w:tab w:val="center" w:pos="4513"/>
        <w:tab w:val="right" w:pos="9026"/>
      </w:tabs>
      <w:spacing w:after="0" w:line="240" w:lineRule="auto"/>
      <w:jc w:val="both"/>
    </w:pPr>
  </w:style>
  <w:style w:type="character" w:customStyle="1" w:styleId="FooterChar">
    <w:name w:val="Footer Char"/>
    <w:basedOn w:val="DefaultParagraphFont"/>
    <w:link w:val="Footer"/>
    <w:uiPriority w:val="99"/>
    <w:rsid w:val="00D85795"/>
  </w:style>
  <w:style w:type="character" w:customStyle="1" w:styleId="A5">
    <w:name w:val="A5"/>
    <w:uiPriority w:val="99"/>
    <w:rsid w:val="00D85795"/>
    <w:rPr>
      <w:color w:val="000000"/>
      <w:sz w:val="18"/>
      <w:szCs w:val="18"/>
    </w:rPr>
  </w:style>
  <w:style w:type="paragraph" w:styleId="NoSpacing">
    <w:name w:val="No Spacing"/>
    <w:uiPriority w:val="1"/>
    <w:qFormat/>
    <w:rsid w:val="00C4602E"/>
    <w:pPr>
      <w:spacing w:after="0" w:line="240" w:lineRule="auto"/>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2A2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2A2816"/>
    <w:rPr>
      <w:rFonts w:ascii="Courier New" w:eastAsia="Times New Roman" w:hAnsi="Courier New" w:cs="Courier New"/>
      <w:sz w:val="20"/>
      <w:szCs w:val="20"/>
      <w:lang w:eastAsia="id-ID"/>
    </w:rPr>
  </w:style>
  <w:style w:type="paragraph" w:styleId="ListParagraph">
    <w:name w:val="List Paragraph"/>
    <w:basedOn w:val="Normal"/>
    <w:uiPriority w:val="34"/>
    <w:qFormat/>
    <w:rsid w:val="002A2816"/>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Default">
    <w:name w:val="Default"/>
    <w:rsid w:val="002A281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2A2816"/>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A2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816"/>
    <w:rPr>
      <w:rFonts w:ascii="Tahoma" w:hAnsi="Tahoma" w:cs="Tahoma"/>
      <w:sz w:val="16"/>
      <w:szCs w:val="16"/>
    </w:rPr>
  </w:style>
  <w:style w:type="paragraph" w:styleId="CommentText">
    <w:name w:val="annotation text"/>
    <w:basedOn w:val="Normal"/>
    <w:link w:val="CommentTextChar"/>
    <w:uiPriority w:val="99"/>
    <w:semiHidden/>
    <w:unhideWhenUsed/>
    <w:rsid w:val="00D85795"/>
    <w:pPr>
      <w:spacing w:after="0" w:line="240" w:lineRule="auto"/>
      <w:jc w:val="both"/>
    </w:pPr>
    <w:rPr>
      <w:sz w:val="20"/>
      <w:szCs w:val="20"/>
    </w:rPr>
  </w:style>
  <w:style w:type="character" w:customStyle="1" w:styleId="CommentTextChar">
    <w:name w:val="Comment Text Char"/>
    <w:basedOn w:val="DefaultParagraphFont"/>
    <w:link w:val="CommentText"/>
    <w:uiPriority w:val="99"/>
    <w:semiHidden/>
    <w:rsid w:val="00D85795"/>
    <w:rPr>
      <w:sz w:val="20"/>
      <w:szCs w:val="20"/>
    </w:rPr>
  </w:style>
  <w:style w:type="paragraph" w:styleId="Header">
    <w:name w:val="header"/>
    <w:basedOn w:val="Normal"/>
    <w:link w:val="HeaderChar"/>
    <w:uiPriority w:val="99"/>
    <w:unhideWhenUsed/>
    <w:rsid w:val="00D85795"/>
    <w:pPr>
      <w:tabs>
        <w:tab w:val="center" w:pos="4513"/>
        <w:tab w:val="right" w:pos="9026"/>
      </w:tabs>
      <w:spacing w:after="0" w:line="240" w:lineRule="auto"/>
      <w:jc w:val="both"/>
    </w:pPr>
  </w:style>
  <w:style w:type="character" w:customStyle="1" w:styleId="HeaderChar">
    <w:name w:val="Header Char"/>
    <w:basedOn w:val="DefaultParagraphFont"/>
    <w:link w:val="Header"/>
    <w:uiPriority w:val="99"/>
    <w:rsid w:val="00D85795"/>
  </w:style>
  <w:style w:type="paragraph" w:styleId="Footer">
    <w:name w:val="footer"/>
    <w:basedOn w:val="Normal"/>
    <w:link w:val="FooterChar"/>
    <w:uiPriority w:val="99"/>
    <w:unhideWhenUsed/>
    <w:rsid w:val="00D85795"/>
    <w:pPr>
      <w:tabs>
        <w:tab w:val="center" w:pos="4513"/>
        <w:tab w:val="right" w:pos="9026"/>
      </w:tabs>
      <w:spacing w:after="0" w:line="240" w:lineRule="auto"/>
      <w:jc w:val="both"/>
    </w:pPr>
  </w:style>
  <w:style w:type="character" w:customStyle="1" w:styleId="FooterChar">
    <w:name w:val="Footer Char"/>
    <w:basedOn w:val="DefaultParagraphFont"/>
    <w:link w:val="Footer"/>
    <w:uiPriority w:val="99"/>
    <w:rsid w:val="00D85795"/>
  </w:style>
  <w:style w:type="character" w:customStyle="1" w:styleId="A5">
    <w:name w:val="A5"/>
    <w:uiPriority w:val="99"/>
    <w:rsid w:val="00D85795"/>
    <w:rPr>
      <w:color w:val="000000"/>
      <w:sz w:val="18"/>
      <w:szCs w:val="18"/>
    </w:rPr>
  </w:style>
  <w:style w:type="paragraph" w:styleId="NoSpacing">
    <w:name w:val="No Spacing"/>
    <w:uiPriority w:val="1"/>
    <w:qFormat/>
    <w:rsid w:val="00C4602E"/>
    <w:pPr>
      <w:spacing w:after="0" w:line="240" w:lineRule="auto"/>
      <w:jc w:val="both"/>
    </w:pPr>
  </w:style>
</w:styles>
</file>

<file path=word/webSettings.xml><?xml version="1.0" encoding="utf-8"?>
<w:webSettings xmlns:r="http://schemas.openxmlformats.org/officeDocument/2006/relationships" xmlns:w="http://schemas.openxmlformats.org/wordprocessingml/2006/main">
  <w:divs>
    <w:div w:id="64030373">
      <w:bodyDiv w:val="1"/>
      <w:marLeft w:val="0"/>
      <w:marRight w:val="0"/>
      <w:marTop w:val="0"/>
      <w:marBottom w:val="0"/>
      <w:divBdr>
        <w:top w:val="none" w:sz="0" w:space="0" w:color="auto"/>
        <w:left w:val="none" w:sz="0" w:space="0" w:color="auto"/>
        <w:bottom w:val="none" w:sz="0" w:space="0" w:color="auto"/>
        <w:right w:val="none" w:sz="0" w:space="0" w:color="auto"/>
      </w:divBdr>
    </w:div>
    <w:div w:id="727336925">
      <w:bodyDiv w:val="1"/>
      <w:marLeft w:val="0"/>
      <w:marRight w:val="0"/>
      <w:marTop w:val="0"/>
      <w:marBottom w:val="0"/>
      <w:divBdr>
        <w:top w:val="none" w:sz="0" w:space="0" w:color="auto"/>
        <w:left w:val="none" w:sz="0" w:space="0" w:color="auto"/>
        <w:bottom w:val="none" w:sz="0" w:space="0" w:color="auto"/>
        <w:right w:val="none" w:sz="0" w:space="0" w:color="auto"/>
      </w:divBdr>
    </w:div>
    <w:div w:id="867530081">
      <w:bodyDiv w:val="1"/>
      <w:marLeft w:val="0"/>
      <w:marRight w:val="0"/>
      <w:marTop w:val="0"/>
      <w:marBottom w:val="0"/>
      <w:divBdr>
        <w:top w:val="none" w:sz="0" w:space="0" w:color="auto"/>
        <w:left w:val="none" w:sz="0" w:space="0" w:color="auto"/>
        <w:bottom w:val="none" w:sz="0" w:space="0" w:color="auto"/>
        <w:right w:val="none" w:sz="0" w:space="0" w:color="auto"/>
      </w:divBdr>
    </w:div>
    <w:div w:id="1415666680">
      <w:bodyDiv w:val="1"/>
      <w:marLeft w:val="0"/>
      <w:marRight w:val="0"/>
      <w:marTop w:val="0"/>
      <w:marBottom w:val="0"/>
      <w:divBdr>
        <w:top w:val="none" w:sz="0" w:space="0" w:color="auto"/>
        <w:left w:val="none" w:sz="0" w:space="0" w:color="auto"/>
        <w:bottom w:val="none" w:sz="0" w:space="0" w:color="auto"/>
        <w:right w:val="none" w:sz="0" w:space="0" w:color="auto"/>
      </w:divBdr>
    </w:div>
    <w:div w:id="193458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4339</Words>
  <Characters>24734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ToshibaPC</dc:creator>
  <cp:lastModifiedBy>user</cp:lastModifiedBy>
  <cp:revision>5</cp:revision>
  <dcterms:created xsi:type="dcterms:W3CDTF">2019-11-11T08:56:00Z</dcterms:created>
  <dcterms:modified xsi:type="dcterms:W3CDTF">2020-02-09T15:20:00Z</dcterms:modified>
</cp:coreProperties>
</file>